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83E7" w14:textId="3068AFB5" w:rsidR="00DD6106" w:rsidRPr="00F35A94" w:rsidRDefault="00F35A94" w:rsidP="00F35A94">
      <w:pPr>
        <w:jc w:val="center"/>
        <w:rPr>
          <w:b/>
          <w:bCs/>
          <w:sz w:val="28"/>
          <w:szCs w:val="28"/>
        </w:rPr>
      </w:pPr>
      <w:r w:rsidRPr="00F35A94">
        <w:rPr>
          <w:b/>
          <w:bCs/>
          <w:sz w:val="28"/>
          <w:szCs w:val="28"/>
        </w:rPr>
        <w:t>WGA Pensions Glossary</w:t>
      </w:r>
      <w:r>
        <w:rPr>
          <w:b/>
          <w:bCs/>
          <w:sz w:val="28"/>
          <w:szCs w:val="28"/>
        </w:rPr>
        <w:t xml:space="preserve"> – Jargon Buster</w:t>
      </w:r>
    </w:p>
    <w:tbl>
      <w:tblPr>
        <w:tblStyle w:val="TableGrid"/>
        <w:tblW w:w="0" w:type="auto"/>
        <w:tblLook w:val="04A0" w:firstRow="1" w:lastRow="0" w:firstColumn="1" w:lastColumn="0" w:noHBand="0" w:noVBand="1"/>
      </w:tblPr>
      <w:tblGrid>
        <w:gridCol w:w="9016"/>
      </w:tblGrid>
      <w:tr w:rsidR="00103A49" w14:paraId="3421315F" w14:textId="77777777" w:rsidTr="00103A49">
        <w:tc>
          <w:tcPr>
            <w:tcW w:w="9016" w:type="dxa"/>
          </w:tcPr>
          <w:p w14:paraId="3591C437" w14:textId="52B8A3BE" w:rsidR="00103A49" w:rsidRDefault="00103A49" w:rsidP="0034713F">
            <w:pPr>
              <w:spacing w:after="160" w:line="259" w:lineRule="auto"/>
              <w:rPr>
                <w:rFonts w:ascii="Verdana" w:hAnsi="Verdana"/>
                <w:b/>
                <w:bCs/>
                <w:sz w:val="20"/>
                <w:szCs w:val="20"/>
              </w:rPr>
            </w:pPr>
            <w:r>
              <w:rPr>
                <w:rFonts w:ascii="Verdana" w:hAnsi="Verdana"/>
                <w:b/>
                <w:bCs/>
                <w:sz w:val="20"/>
                <w:szCs w:val="20"/>
              </w:rPr>
              <w:t>A</w:t>
            </w:r>
          </w:p>
        </w:tc>
      </w:tr>
    </w:tbl>
    <w:p w14:paraId="07DF64B0" w14:textId="77777777" w:rsidR="004D6C43" w:rsidRDefault="004D6C43" w:rsidP="0034713F">
      <w:pPr>
        <w:rPr>
          <w:rFonts w:ascii="Verdana" w:hAnsi="Verdana"/>
          <w:b/>
          <w:bCs/>
          <w:sz w:val="20"/>
          <w:szCs w:val="20"/>
        </w:rPr>
      </w:pPr>
    </w:p>
    <w:p w14:paraId="375A6A38" w14:textId="57E7C05C" w:rsidR="001C4460" w:rsidRPr="004D6C43" w:rsidRDefault="001C4460" w:rsidP="0034713F">
      <w:pPr>
        <w:rPr>
          <w:rFonts w:ascii="Verdana" w:hAnsi="Verdana"/>
          <w:b/>
          <w:bCs/>
          <w:sz w:val="20"/>
          <w:szCs w:val="20"/>
        </w:rPr>
      </w:pPr>
      <w:r w:rsidRPr="004D6C43">
        <w:rPr>
          <w:rFonts w:ascii="Verdana" w:hAnsi="Verdana"/>
          <w:b/>
          <w:bCs/>
          <w:sz w:val="20"/>
          <w:szCs w:val="20"/>
        </w:rPr>
        <w:t>Adjusted Income</w:t>
      </w:r>
    </w:p>
    <w:p w14:paraId="467707CC" w14:textId="1DB9DA0C" w:rsidR="001C4460" w:rsidRPr="004D6C43" w:rsidRDefault="001C4460" w:rsidP="0034713F">
      <w:pPr>
        <w:rPr>
          <w:rFonts w:ascii="Verdana" w:hAnsi="Verdana"/>
          <w:sz w:val="20"/>
          <w:szCs w:val="20"/>
        </w:rPr>
      </w:pPr>
      <w:r w:rsidRPr="004D6C43">
        <w:rPr>
          <w:rFonts w:ascii="Verdana" w:hAnsi="Verdana"/>
          <w:sz w:val="20"/>
          <w:szCs w:val="20"/>
        </w:rPr>
        <w:t xml:space="preserve">If someone is a high earner and has Threshold Income above </w:t>
      </w:r>
      <w:r w:rsidR="00417F80">
        <w:rPr>
          <w:rFonts w:ascii="Verdana" w:hAnsi="Verdana"/>
          <w:sz w:val="20"/>
          <w:szCs w:val="20"/>
        </w:rPr>
        <w:t xml:space="preserve">certain </w:t>
      </w:r>
      <w:proofErr w:type="gramStart"/>
      <w:r w:rsidR="00417F80">
        <w:rPr>
          <w:rFonts w:ascii="Verdana" w:hAnsi="Verdana"/>
          <w:sz w:val="20"/>
          <w:szCs w:val="20"/>
        </w:rPr>
        <w:t>limits</w:t>
      </w:r>
      <w:proofErr w:type="gramEnd"/>
      <w:r w:rsidR="00417F80">
        <w:rPr>
          <w:rFonts w:ascii="Verdana" w:hAnsi="Verdana"/>
          <w:sz w:val="20"/>
          <w:szCs w:val="20"/>
        </w:rPr>
        <w:t xml:space="preserve"> </w:t>
      </w:r>
      <w:r w:rsidRPr="004D6C43">
        <w:rPr>
          <w:rFonts w:ascii="Verdana" w:hAnsi="Verdana"/>
          <w:sz w:val="20"/>
          <w:szCs w:val="20"/>
        </w:rPr>
        <w:t>then it is necessary to check their Adjusted Income levels to see if the Tapered AA limit applies to them.</w:t>
      </w:r>
    </w:p>
    <w:p w14:paraId="149183B7" w14:textId="19D57CCA" w:rsidR="001C4460" w:rsidRPr="004D6C43" w:rsidRDefault="001C4460" w:rsidP="0034713F">
      <w:pPr>
        <w:rPr>
          <w:rFonts w:ascii="Verdana" w:hAnsi="Verdana"/>
          <w:b/>
          <w:bCs/>
          <w:sz w:val="20"/>
          <w:szCs w:val="20"/>
        </w:rPr>
      </w:pPr>
      <w:r w:rsidRPr="004D6C43">
        <w:rPr>
          <w:rFonts w:ascii="Verdana" w:hAnsi="Verdana"/>
          <w:b/>
          <w:bCs/>
          <w:sz w:val="20"/>
          <w:szCs w:val="20"/>
        </w:rPr>
        <w:t>Alternative Annual Allowance</w:t>
      </w:r>
    </w:p>
    <w:p w14:paraId="46C97ACE" w14:textId="2F96495F" w:rsidR="001C4460" w:rsidRPr="004D6C43" w:rsidRDefault="00BF0E7B" w:rsidP="0034713F">
      <w:pPr>
        <w:rPr>
          <w:rFonts w:ascii="Verdana" w:hAnsi="Verdana"/>
          <w:sz w:val="20"/>
          <w:szCs w:val="20"/>
        </w:rPr>
      </w:pPr>
      <w:r w:rsidRPr="004D6C43">
        <w:rPr>
          <w:rFonts w:ascii="Verdana" w:hAnsi="Verdana"/>
          <w:sz w:val="20"/>
          <w:szCs w:val="20"/>
        </w:rPr>
        <w:t>Where someone has triggered the M</w:t>
      </w:r>
      <w:r w:rsidR="005562F5" w:rsidRPr="004D6C43">
        <w:rPr>
          <w:rFonts w:ascii="Verdana" w:hAnsi="Verdana"/>
          <w:sz w:val="20"/>
          <w:szCs w:val="20"/>
        </w:rPr>
        <w:t xml:space="preserve">oney </w:t>
      </w:r>
      <w:r w:rsidRPr="004D6C43">
        <w:rPr>
          <w:rFonts w:ascii="Verdana" w:hAnsi="Verdana"/>
          <w:sz w:val="20"/>
          <w:szCs w:val="20"/>
        </w:rPr>
        <w:t>P</w:t>
      </w:r>
      <w:r w:rsidR="005562F5" w:rsidRPr="004D6C43">
        <w:rPr>
          <w:rFonts w:ascii="Verdana" w:hAnsi="Verdana"/>
          <w:sz w:val="20"/>
          <w:szCs w:val="20"/>
        </w:rPr>
        <w:t xml:space="preserve">urchase </w:t>
      </w:r>
      <w:r w:rsidRPr="004D6C43">
        <w:rPr>
          <w:rFonts w:ascii="Verdana" w:hAnsi="Verdana"/>
          <w:sz w:val="20"/>
          <w:szCs w:val="20"/>
        </w:rPr>
        <w:t>A</w:t>
      </w:r>
      <w:r w:rsidR="005562F5" w:rsidRPr="004D6C43">
        <w:rPr>
          <w:rFonts w:ascii="Verdana" w:hAnsi="Verdana"/>
          <w:sz w:val="20"/>
          <w:szCs w:val="20"/>
        </w:rPr>
        <w:t xml:space="preserve">nnual </w:t>
      </w:r>
      <w:r w:rsidRPr="004D6C43">
        <w:rPr>
          <w:rFonts w:ascii="Verdana" w:hAnsi="Verdana"/>
          <w:sz w:val="20"/>
          <w:szCs w:val="20"/>
        </w:rPr>
        <w:t>A</w:t>
      </w:r>
      <w:r w:rsidR="005562F5" w:rsidRPr="004D6C43">
        <w:rPr>
          <w:rFonts w:ascii="Verdana" w:hAnsi="Verdana"/>
          <w:sz w:val="20"/>
          <w:szCs w:val="20"/>
        </w:rPr>
        <w:t>llowance</w:t>
      </w:r>
      <w:r w:rsidRPr="004D6C43">
        <w:rPr>
          <w:rFonts w:ascii="Verdana" w:hAnsi="Verdana"/>
          <w:sz w:val="20"/>
          <w:szCs w:val="20"/>
        </w:rPr>
        <w:t xml:space="preserve"> </w:t>
      </w:r>
      <w:r w:rsidR="005562F5" w:rsidRPr="004D6C43">
        <w:rPr>
          <w:rFonts w:ascii="Verdana" w:hAnsi="Verdana"/>
          <w:sz w:val="20"/>
          <w:szCs w:val="20"/>
        </w:rPr>
        <w:t xml:space="preserve">(MPAA) </w:t>
      </w:r>
      <w:r w:rsidRPr="004D6C43">
        <w:rPr>
          <w:rFonts w:ascii="Verdana" w:hAnsi="Verdana"/>
          <w:sz w:val="20"/>
          <w:szCs w:val="20"/>
        </w:rPr>
        <w:t xml:space="preserve">the standard Annual Allowance limit which would apply to Defined Benefits schemes is </w:t>
      </w:r>
      <w:r w:rsidR="005562F5" w:rsidRPr="004D6C43">
        <w:rPr>
          <w:rFonts w:ascii="Verdana" w:hAnsi="Verdana"/>
          <w:sz w:val="20"/>
          <w:szCs w:val="20"/>
        </w:rPr>
        <w:t>then reduced to a lower level</w:t>
      </w:r>
      <w:r w:rsidRPr="004D6C43">
        <w:rPr>
          <w:rFonts w:ascii="Verdana" w:hAnsi="Verdana"/>
          <w:sz w:val="20"/>
          <w:szCs w:val="20"/>
        </w:rPr>
        <w:t>. High earners may be subject to a</w:t>
      </w:r>
      <w:r w:rsidR="005562F5" w:rsidRPr="004D6C43">
        <w:rPr>
          <w:rFonts w:ascii="Verdana" w:hAnsi="Verdana"/>
          <w:sz w:val="20"/>
          <w:szCs w:val="20"/>
        </w:rPr>
        <w:t xml:space="preserve">n even </w:t>
      </w:r>
      <w:r w:rsidRPr="004D6C43">
        <w:rPr>
          <w:rFonts w:ascii="Verdana" w:hAnsi="Verdana"/>
          <w:sz w:val="20"/>
          <w:szCs w:val="20"/>
        </w:rPr>
        <w:t>lower limit.</w:t>
      </w:r>
    </w:p>
    <w:p w14:paraId="5317080D" w14:textId="77777777" w:rsidR="00BF0E7B" w:rsidRPr="004D6C43" w:rsidRDefault="00BF0E7B" w:rsidP="0034713F">
      <w:pPr>
        <w:rPr>
          <w:rFonts w:ascii="Verdana" w:hAnsi="Verdana"/>
          <w:b/>
          <w:bCs/>
          <w:sz w:val="20"/>
          <w:szCs w:val="20"/>
        </w:rPr>
      </w:pPr>
      <w:r w:rsidRPr="004D6C43">
        <w:rPr>
          <w:rFonts w:ascii="Verdana" w:hAnsi="Verdana"/>
          <w:b/>
          <w:bCs/>
          <w:sz w:val="20"/>
          <w:szCs w:val="20"/>
        </w:rPr>
        <w:t>Alternatively Secured Pension</w:t>
      </w:r>
    </w:p>
    <w:p w14:paraId="1F9005C8" w14:textId="33898001" w:rsidR="00BF0E7B" w:rsidRPr="004D6C43" w:rsidRDefault="00BF0E7B" w:rsidP="0034713F">
      <w:pPr>
        <w:rPr>
          <w:rFonts w:ascii="Verdana" w:hAnsi="Verdana"/>
          <w:sz w:val="20"/>
          <w:szCs w:val="20"/>
        </w:rPr>
      </w:pPr>
      <w:r w:rsidRPr="004D6C43">
        <w:rPr>
          <w:rFonts w:ascii="Verdana" w:hAnsi="Verdana"/>
          <w:sz w:val="20"/>
          <w:szCs w:val="20"/>
        </w:rPr>
        <w:t>A legacy drawdown plan for individuals over age 75 which ceased to exist from 6</w:t>
      </w:r>
      <w:r w:rsidRPr="004D6C43">
        <w:rPr>
          <w:rFonts w:ascii="Verdana" w:hAnsi="Verdana"/>
          <w:sz w:val="20"/>
          <w:szCs w:val="20"/>
          <w:vertAlign w:val="superscript"/>
        </w:rPr>
        <w:t>th</w:t>
      </w:r>
      <w:r w:rsidRPr="004D6C43">
        <w:rPr>
          <w:rFonts w:ascii="Verdana" w:hAnsi="Verdana"/>
          <w:sz w:val="20"/>
          <w:szCs w:val="20"/>
        </w:rPr>
        <w:t xml:space="preserve"> April 2011.</w:t>
      </w:r>
    </w:p>
    <w:p w14:paraId="03B1A390" w14:textId="2136B72E" w:rsidR="005562F5" w:rsidRPr="004D6C43" w:rsidRDefault="005562F5" w:rsidP="0034713F">
      <w:pPr>
        <w:rPr>
          <w:rFonts w:ascii="Verdana" w:hAnsi="Verdana"/>
          <w:b/>
          <w:bCs/>
          <w:sz w:val="20"/>
          <w:szCs w:val="20"/>
        </w:rPr>
      </w:pPr>
      <w:r w:rsidRPr="004D6C43">
        <w:rPr>
          <w:rFonts w:ascii="Verdana" w:hAnsi="Verdana"/>
          <w:b/>
          <w:bCs/>
          <w:sz w:val="20"/>
          <w:szCs w:val="20"/>
        </w:rPr>
        <w:t>Annual Allowance</w:t>
      </w:r>
    </w:p>
    <w:p w14:paraId="370710E6" w14:textId="789BF5C1" w:rsidR="005562F5" w:rsidRPr="004D6C43" w:rsidRDefault="005562F5" w:rsidP="0034713F">
      <w:pPr>
        <w:rPr>
          <w:rFonts w:ascii="Verdana" w:hAnsi="Verdana"/>
          <w:sz w:val="20"/>
          <w:szCs w:val="20"/>
        </w:rPr>
      </w:pPr>
      <w:r w:rsidRPr="004D6C43">
        <w:rPr>
          <w:rFonts w:ascii="Verdana" w:hAnsi="Verdana"/>
          <w:sz w:val="20"/>
          <w:szCs w:val="20"/>
        </w:rPr>
        <w:t xml:space="preserve">This is an annual limit on the total level of pension contributions, known as the </w:t>
      </w:r>
      <w:r w:rsidR="00417F80">
        <w:rPr>
          <w:rFonts w:ascii="Verdana" w:hAnsi="Verdana"/>
          <w:sz w:val="20"/>
          <w:szCs w:val="20"/>
        </w:rPr>
        <w:t>“</w:t>
      </w:r>
      <w:r w:rsidRPr="004D6C43">
        <w:rPr>
          <w:rFonts w:ascii="Verdana" w:hAnsi="Verdana"/>
          <w:sz w:val="20"/>
          <w:szCs w:val="20"/>
        </w:rPr>
        <w:t>pension input amount</w:t>
      </w:r>
      <w:r w:rsidR="00417F80">
        <w:rPr>
          <w:rFonts w:ascii="Verdana" w:hAnsi="Verdana"/>
          <w:sz w:val="20"/>
          <w:szCs w:val="20"/>
        </w:rPr>
        <w:t>”</w:t>
      </w:r>
      <w:r w:rsidRPr="004D6C43">
        <w:rPr>
          <w:rFonts w:ascii="Verdana" w:hAnsi="Verdana"/>
          <w:sz w:val="20"/>
          <w:szCs w:val="20"/>
        </w:rPr>
        <w:t>, paid by the scheme member and/or their employer into a pension scheme. Where the pension input amount is over this limit then tax charges can apply to the scheme member.</w:t>
      </w:r>
    </w:p>
    <w:p w14:paraId="5920BA77" w14:textId="50DC85D5" w:rsidR="00BF0E7B" w:rsidRPr="004D6C43" w:rsidRDefault="00BF0E7B" w:rsidP="0034713F">
      <w:pPr>
        <w:rPr>
          <w:rFonts w:ascii="Verdana" w:hAnsi="Verdana"/>
          <w:b/>
          <w:bCs/>
          <w:sz w:val="20"/>
          <w:szCs w:val="20"/>
        </w:rPr>
      </w:pPr>
      <w:r w:rsidRPr="004D6C43">
        <w:rPr>
          <w:rFonts w:ascii="Verdana" w:hAnsi="Verdana"/>
          <w:b/>
          <w:bCs/>
          <w:sz w:val="20"/>
          <w:szCs w:val="20"/>
        </w:rPr>
        <w:t>Annual Management Charge</w:t>
      </w:r>
    </w:p>
    <w:p w14:paraId="3D698626" w14:textId="77777777" w:rsidR="00BF0E7B" w:rsidRPr="004D6C43" w:rsidRDefault="00BF0E7B" w:rsidP="0034713F">
      <w:pPr>
        <w:rPr>
          <w:rFonts w:ascii="Verdana" w:hAnsi="Verdana"/>
          <w:sz w:val="20"/>
          <w:szCs w:val="20"/>
        </w:rPr>
      </w:pPr>
      <w:r w:rsidRPr="004D6C43">
        <w:rPr>
          <w:rFonts w:ascii="Verdana" w:hAnsi="Verdana"/>
          <w:sz w:val="20"/>
          <w:szCs w:val="20"/>
        </w:rPr>
        <w:t xml:space="preserve">The cost deducted on an annual basis to pay for the management of your pension plans’ investments. </w:t>
      </w:r>
    </w:p>
    <w:p w14:paraId="6C358FF4" w14:textId="77777777" w:rsidR="00BF0E7B" w:rsidRPr="004D6C43" w:rsidRDefault="00BF0E7B" w:rsidP="0034713F">
      <w:pPr>
        <w:rPr>
          <w:rFonts w:ascii="Verdana" w:hAnsi="Verdana"/>
          <w:b/>
          <w:bCs/>
          <w:sz w:val="20"/>
          <w:szCs w:val="20"/>
        </w:rPr>
      </w:pPr>
      <w:r w:rsidRPr="004D6C43">
        <w:rPr>
          <w:rFonts w:ascii="Verdana" w:hAnsi="Verdana"/>
          <w:b/>
          <w:bCs/>
          <w:sz w:val="20"/>
          <w:szCs w:val="20"/>
        </w:rPr>
        <w:t>Annuity</w:t>
      </w:r>
    </w:p>
    <w:p w14:paraId="4A40ECA4" w14:textId="2D9459B3" w:rsidR="00BF0E7B" w:rsidRPr="004D6C43" w:rsidRDefault="00BF0E7B" w:rsidP="0034713F">
      <w:pPr>
        <w:rPr>
          <w:rFonts w:ascii="Verdana" w:hAnsi="Verdana"/>
          <w:sz w:val="20"/>
          <w:szCs w:val="20"/>
        </w:rPr>
      </w:pPr>
      <w:r w:rsidRPr="004D6C43">
        <w:rPr>
          <w:rFonts w:ascii="Verdana" w:hAnsi="Verdana"/>
          <w:sz w:val="20"/>
          <w:szCs w:val="20"/>
        </w:rPr>
        <w:t>A retirement product bought with benefits in a pension plan which provides a guaranteed and regular income for life.</w:t>
      </w:r>
    </w:p>
    <w:p w14:paraId="0F185850" w14:textId="0C15B550" w:rsidR="00BF0E7B" w:rsidRPr="004D6C43" w:rsidRDefault="00BF0E7B" w:rsidP="0034713F">
      <w:pPr>
        <w:rPr>
          <w:rFonts w:ascii="Verdana" w:hAnsi="Verdana"/>
          <w:b/>
          <w:bCs/>
          <w:sz w:val="20"/>
          <w:szCs w:val="20"/>
        </w:rPr>
      </w:pPr>
      <w:r w:rsidRPr="004D6C43">
        <w:rPr>
          <w:rFonts w:ascii="Verdana" w:hAnsi="Verdana"/>
          <w:b/>
          <w:bCs/>
          <w:sz w:val="20"/>
          <w:szCs w:val="20"/>
        </w:rPr>
        <w:t>Appropriate Personal Pension</w:t>
      </w:r>
      <w:r w:rsidR="00417F80">
        <w:rPr>
          <w:rFonts w:ascii="Verdana" w:hAnsi="Verdana"/>
          <w:b/>
          <w:bCs/>
          <w:sz w:val="20"/>
          <w:szCs w:val="20"/>
        </w:rPr>
        <w:t xml:space="preserve"> (APP1)</w:t>
      </w:r>
    </w:p>
    <w:p w14:paraId="49F0EAC0" w14:textId="122FF3EA" w:rsidR="00BF0E7B" w:rsidRPr="004D6C43" w:rsidRDefault="00BF0E7B" w:rsidP="0034713F">
      <w:pPr>
        <w:rPr>
          <w:rFonts w:ascii="Verdana" w:hAnsi="Verdana"/>
          <w:sz w:val="20"/>
          <w:szCs w:val="20"/>
        </w:rPr>
      </w:pPr>
      <w:r w:rsidRPr="004D6C43">
        <w:rPr>
          <w:rFonts w:ascii="Verdana" w:hAnsi="Verdana"/>
          <w:sz w:val="20"/>
          <w:szCs w:val="20"/>
        </w:rPr>
        <w:t>A legacy personal pension plan which was used prior to 6</w:t>
      </w:r>
      <w:r w:rsidRPr="004D6C43">
        <w:rPr>
          <w:rFonts w:ascii="Verdana" w:hAnsi="Verdana"/>
          <w:sz w:val="20"/>
          <w:szCs w:val="20"/>
          <w:vertAlign w:val="superscript"/>
        </w:rPr>
        <w:t>th</w:t>
      </w:r>
      <w:r w:rsidRPr="004D6C43">
        <w:rPr>
          <w:rFonts w:ascii="Verdana" w:hAnsi="Verdana"/>
          <w:sz w:val="20"/>
          <w:szCs w:val="20"/>
        </w:rPr>
        <w:t xml:space="preserve"> April 2012 to contract out of the additional state pension.  Benefits built up from these contracted out payments were called Protected Rights.</w:t>
      </w:r>
    </w:p>
    <w:p w14:paraId="547FD09A" w14:textId="53DFB1D3" w:rsidR="005562F5" w:rsidRPr="004D6C43" w:rsidRDefault="005562F5" w:rsidP="0034713F">
      <w:pPr>
        <w:rPr>
          <w:rFonts w:ascii="Verdana" w:hAnsi="Verdana"/>
          <w:b/>
          <w:bCs/>
          <w:sz w:val="20"/>
          <w:szCs w:val="20"/>
        </w:rPr>
      </w:pPr>
      <w:r w:rsidRPr="004D6C43">
        <w:rPr>
          <w:rFonts w:ascii="Verdana" w:hAnsi="Verdana"/>
          <w:b/>
          <w:bCs/>
          <w:sz w:val="20"/>
          <w:szCs w:val="20"/>
        </w:rPr>
        <w:t>Assessment Period</w:t>
      </w:r>
    </w:p>
    <w:p w14:paraId="22B6EC56" w14:textId="37D97164" w:rsidR="005562F5" w:rsidRPr="004D6C43" w:rsidRDefault="005562F5" w:rsidP="0034713F">
      <w:pPr>
        <w:rPr>
          <w:rFonts w:ascii="Verdana" w:hAnsi="Verdana"/>
          <w:sz w:val="20"/>
          <w:szCs w:val="20"/>
        </w:rPr>
      </w:pPr>
      <w:r w:rsidRPr="004D6C43">
        <w:rPr>
          <w:rFonts w:ascii="Verdana" w:hAnsi="Verdana"/>
          <w:sz w:val="20"/>
          <w:szCs w:val="20"/>
        </w:rPr>
        <w:t>Where an employer becomes insolvent and can therefore no longer support its own Defined Benefits scheme the Pension Protection Fund (PPF) can step in to take over the scheme.  Initially the scheme will enter an ‘assessment period’ where the PPF will check if the scheme m</w:t>
      </w:r>
      <w:r w:rsidR="00692D4A" w:rsidRPr="004D6C43">
        <w:rPr>
          <w:rFonts w:ascii="Verdana" w:hAnsi="Verdana"/>
          <w:sz w:val="20"/>
          <w:szCs w:val="20"/>
        </w:rPr>
        <w:t>e</w:t>
      </w:r>
      <w:r w:rsidRPr="004D6C43">
        <w:rPr>
          <w:rFonts w:ascii="Verdana" w:hAnsi="Verdana"/>
          <w:sz w:val="20"/>
          <w:szCs w:val="20"/>
        </w:rPr>
        <w:t xml:space="preserve">mbers qualify for </w:t>
      </w:r>
      <w:r w:rsidR="00692D4A" w:rsidRPr="004D6C43">
        <w:rPr>
          <w:rFonts w:ascii="Verdana" w:hAnsi="Verdana"/>
          <w:sz w:val="20"/>
          <w:szCs w:val="20"/>
        </w:rPr>
        <w:t xml:space="preserve">PPF </w:t>
      </w:r>
      <w:r w:rsidRPr="004D6C43">
        <w:rPr>
          <w:rFonts w:ascii="Verdana" w:hAnsi="Verdana"/>
          <w:sz w:val="20"/>
          <w:szCs w:val="20"/>
        </w:rPr>
        <w:t xml:space="preserve">compensation. </w:t>
      </w:r>
    </w:p>
    <w:p w14:paraId="1ADE59B3" w14:textId="7A40F0D7" w:rsidR="00BF0E7B" w:rsidRPr="004D6C43" w:rsidRDefault="00BF0E7B" w:rsidP="0034713F">
      <w:pPr>
        <w:rPr>
          <w:rFonts w:ascii="Verdana" w:hAnsi="Verdana"/>
          <w:b/>
          <w:bCs/>
          <w:sz w:val="20"/>
          <w:szCs w:val="20"/>
        </w:rPr>
      </w:pPr>
      <w:r w:rsidRPr="004D6C43">
        <w:rPr>
          <w:rFonts w:ascii="Verdana" w:hAnsi="Verdana"/>
          <w:b/>
          <w:bCs/>
          <w:sz w:val="20"/>
          <w:szCs w:val="20"/>
        </w:rPr>
        <w:t>Automatic Enrolment</w:t>
      </w:r>
    </w:p>
    <w:p w14:paraId="4C21616A" w14:textId="77777777" w:rsidR="00BF0E7B" w:rsidRPr="004D6C43" w:rsidRDefault="00BF0E7B" w:rsidP="0034713F">
      <w:pPr>
        <w:rPr>
          <w:rFonts w:ascii="Verdana" w:hAnsi="Verdana"/>
          <w:sz w:val="20"/>
          <w:szCs w:val="20"/>
        </w:rPr>
      </w:pPr>
      <w:r w:rsidRPr="004D6C43">
        <w:rPr>
          <w:rFonts w:ascii="Verdana" w:hAnsi="Verdana"/>
          <w:sz w:val="20"/>
          <w:szCs w:val="20"/>
        </w:rPr>
        <w:t>A law which requires employers to automatically enrol certain workers into a pension scheme. The pension scheme used must meet strict conditions.</w:t>
      </w:r>
    </w:p>
    <w:p w14:paraId="1967930F" w14:textId="77777777" w:rsidR="003C66DB" w:rsidRDefault="003C66DB" w:rsidP="0034713F">
      <w:pPr>
        <w:rPr>
          <w:rFonts w:ascii="Verdana" w:hAnsi="Verdana"/>
          <w:b/>
          <w:bCs/>
          <w:sz w:val="20"/>
          <w:szCs w:val="20"/>
        </w:rPr>
      </w:pPr>
    </w:p>
    <w:p w14:paraId="40D64E94" w14:textId="77777777" w:rsidR="003C66DB" w:rsidRDefault="003C66DB" w:rsidP="0034713F">
      <w:pPr>
        <w:rPr>
          <w:rFonts w:ascii="Verdana" w:hAnsi="Verdana"/>
          <w:b/>
          <w:bCs/>
          <w:sz w:val="20"/>
          <w:szCs w:val="20"/>
        </w:rPr>
      </w:pPr>
    </w:p>
    <w:p w14:paraId="092FB40B" w14:textId="35816A43" w:rsidR="00692D4A" w:rsidRPr="004D6C43" w:rsidRDefault="00692D4A" w:rsidP="0034713F">
      <w:pPr>
        <w:rPr>
          <w:rFonts w:ascii="Verdana" w:hAnsi="Verdana"/>
          <w:b/>
          <w:bCs/>
          <w:sz w:val="20"/>
          <w:szCs w:val="20"/>
        </w:rPr>
      </w:pPr>
      <w:r w:rsidRPr="004D6C43">
        <w:rPr>
          <w:rFonts w:ascii="Verdana" w:hAnsi="Verdana"/>
          <w:b/>
          <w:bCs/>
          <w:sz w:val="20"/>
          <w:szCs w:val="20"/>
        </w:rPr>
        <w:lastRenderedPageBreak/>
        <w:t>AVC</w:t>
      </w:r>
    </w:p>
    <w:p w14:paraId="4EA76375" w14:textId="5552EB8B" w:rsidR="00692D4A" w:rsidRPr="004D6C43" w:rsidRDefault="00692D4A" w:rsidP="0034713F">
      <w:pPr>
        <w:rPr>
          <w:rFonts w:ascii="Verdana" w:hAnsi="Verdana"/>
          <w:sz w:val="20"/>
          <w:szCs w:val="20"/>
        </w:rPr>
      </w:pPr>
      <w:r w:rsidRPr="004D6C43">
        <w:rPr>
          <w:rFonts w:ascii="Verdana" w:hAnsi="Verdana"/>
          <w:sz w:val="20"/>
          <w:szCs w:val="20"/>
        </w:rPr>
        <w:t>Additional Voluntary Contribution schemes are separate money purchase plans which are linked to a main employer’s pension scheme.  They allow the member of staff to pay extra contributions where the main scheme does not allow this option.</w:t>
      </w:r>
    </w:p>
    <w:p w14:paraId="5DF21F8C" w14:textId="77777777" w:rsidR="000F6065" w:rsidRDefault="000F6065" w:rsidP="0034713F">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103A49" w14:paraId="49FA3010" w14:textId="77777777" w:rsidTr="00103A49">
        <w:tc>
          <w:tcPr>
            <w:tcW w:w="9016" w:type="dxa"/>
          </w:tcPr>
          <w:p w14:paraId="220AE4D9" w14:textId="77777777" w:rsidR="00103A49" w:rsidRDefault="00103A49" w:rsidP="0034713F">
            <w:pPr>
              <w:rPr>
                <w:rFonts w:ascii="Verdana" w:hAnsi="Verdana"/>
                <w:b/>
                <w:bCs/>
                <w:sz w:val="20"/>
                <w:szCs w:val="20"/>
              </w:rPr>
            </w:pPr>
            <w:r>
              <w:rPr>
                <w:rFonts w:ascii="Verdana" w:hAnsi="Verdana"/>
                <w:b/>
                <w:bCs/>
                <w:sz w:val="20"/>
                <w:szCs w:val="20"/>
              </w:rPr>
              <w:t>B</w:t>
            </w:r>
          </w:p>
          <w:p w14:paraId="7D0BD513" w14:textId="1E12C0E3" w:rsidR="00103A49" w:rsidRDefault="00103A49" w:rsidP="0034713F">
            <w:pPr>
              <w:rPr>
                <w:rFonts w:ascii="Verdana" w:hAnsi="Verdana"/>
                <w:b/>
                <w:bCs/>
                <w:sz w:val="20"/>
                <w:szCs w:val="20"/>
              </w:rPr>
            </w:pPr>
          </w:p>
        </w:tc>
      </w:tr>
    </w:tbl>
    <w:p w14:paraId="0CE182EC" w14:textId="77777777" w:rsidR="004D6C43" w:rsidRDefault="004D6C43" w:rsidP="0034713F">
      <w:pPr>
        <w:rPr>
          <w:rFonts w:ascii="Verdana" w:hAnsi="Verdana"/>
          <w:b/>
          <w:bCs/>
          <w:sz w:val="20"/>
          <w:szCs w:val="20"/>
        </w:rPr>
      </w:pPr>
    </w:p>
    <w:p w14:paraId="0A233C5F" w14:textId="0095C635" w:rsidR="00BF0E7B" w:rsidRPr="004D6C43" w:rsidRDefault="00BF0E7B" w:rsidP="0034713F">
      <w:pPr>
        <w:rPr>
          <w:rFonts w:ascii="Verdana" w:hAnsi="Verdana"/>
          <w:b/>
          <w:bCs/>
          <w:sz w:val="20"/>
          <w:szCs w:val="20"/>
        </w:rPr>
      </w:pPr>
      <w:r w:rsidRPr="004D6C43">
        <w:rPr>
          <w:rFonts w:ascii="Verdana" w:hAnsi="Verdana"/>
          <w:b/>
          <w:bCs/>
          <w:sz w:val="20"/>
          <w:szCs w:val="20"/>
        </w:rPr>
        <w:t xml:space="preserve">Beneficiary   </w:t>
      </w:r>
    </w:p>
    <w:p w14:paraId="73ACC219" w14:textId="6AEF1337" w:rsidR="00BF0E7B" w:rsidRPr="004D6C43" w:rsidRDefault="00BF0E7B" w:rsidP="0034713F">
      <w:pPr>
        <w:rPr>
          <w:rFonts w:ascii="Verdana" w:hAnsi="Verdana"/>
          <w:sz w:val="20"/>
          <w:szCs w:val="20"/>
        </w:rPr>
      </w:pPr>
      <w:r w:rsidRPr="004D6C43">
        <w:rPr>
          <w:rFonts w:ascii="Verdana" w:hAnsi="Verdana"/>
          <w:sz w:val="20"/>
          <w:szCs w:val="20"/>
        </w:rPr>
        <w:t>An individual(s) who receives benefits from a pension plan on the death of the pension scheme member.</w:t>
      </w:r>
    </w:p>
    <w:p w14:paraId="6CFD75EF" w14:textId="21C764ED" w:rsidR="006C3EC2" w:rsidRPr="004D6C43" w:rsidRDefault="006C3EC2" w:rsidP="0034713F">
      <w:pPr>
        <w:rPr>
          <w:rFonts w:ascii="Verdana" w:hAnsi="Verdana"/>
          <w:b/>
          <w:bCs/>
          <w:sz w:val="20"/>
          <w:szCs w:val="20"/>
        </w:rPr>
      </w:pPr>
      <w:r w:rsidRPr="004D6C43">
        <w:rPr>
          <w:rFonts w:ascii="Verdana" w:hAnsi="Verdana"/>
          <w:b/>
          <w:bCs/>
          <w:sz w:val="20"/>
          <w:szCs w:val="20"/>
        </w:rPr>
        <w:t>Beneficiary Drawdown</w:t>
      </w:r>
    </w:p>
    <w:p w14:paraId="7F7C3B28" w14:textId="6AD54903" w:rsidR="006C3EC2" w:rsidRPr="004D6C43" w:rsidRDefault="006C3EC2" w:rsidP="0034713F">
      <w:pPr>
        <w:rPr>
          <w:rFonts w:ascii="Verdana" w:hAnsi="Verdana"/>
          <w:sz w:val="20"/>
          <w:szCs w:val="20"/>
        </w:rPr>
      </w:pPr>
      <w:r w:rsidRPr="004D6C43">
        <w:rPr>
          <w:rFonts w:ascii="Verdana" w:hAnsi="Verdana"/>
          <w:sz w:val="20"/>
          <w:szCs w:val="20"/>
        </w:rPr>
        <w:t xml:space="preserve">On death of the original policyholder, where the scheme offers this option, the beneficiary can choose to use the pension death benefits to set up a Beneficiary Drawdown plan rather than receive a lump sum or buy an annuity with the benefits.  </w:t>
      </w:r>
    </w:p>
    <w:p w14:paraId="7E4B2DC2" w14:textId="18FC807E" w:rsidR="0055599B" w:rsidRPr="004D6C43" w:rsidRDefault="0055599B" w:rsidP="0034713F">
      <w:pPr>
        <w:rPr>
          <w:rFonts w:ascii="Verdana" w:hAnsi="Verdana"/>
          <w:b/>
          <w:bCs/>
          <w:sz w:val="20"/>
          <w:szCs w:val="20"/>
        </w:rPr>
      </w:pPr>
      <w:r w:rsidRPr="004D6C43">
        <w:rPr>
          <w:rFonts w:ascii="Verdana" w:hAnsi="Verdana"/>
          <w:b/>
          <w:bCs/>
          <w:sz w:val="20"/>
          <w:szCs w:val="20"/>
        </w:rPr>
        <w:t xml:space="preserve">Benefit </w:t>
      </w:r>
      <w:r w:rsidR="004D6C43" w:rsidRPr="004D6C43">
        <w:rPr>
          <w:rFonts w:ascii="Verdana" w:hAnsi="Verdana"/>
          <w:b/>
          <w:bCs/>
          <w:sz w:val="20"/>
          <w:szCs w:val="20"/>
        </w:rPr>
        <w:t>Crystallisation</w:t>
      </w:r>
      <w:r w:rsidRPr="004D6C43">
        <w:rPr>
          <w:rFonts w:ascii="Verdana" w:hAnsi="Verdana"/>
          <w:b/>
          <w:bCs/>
          <w:sz w:val="20"/>
          <w:szCs w:val="20"/>
        </w:rPr>
        <w:t xml:space="preserve"> Event (BCE)</w:t>
      </w:r>
    </w:p>
    <w:p w14:paraId="2C06D7F0" w14:textId="3DE0E7B7" w:rsidR="0055599B" w:rsidRPr="004D6C43" w:rsidRDefault="0055599B" w:rsidP="0034713F">
      <w:pPr>
        <w:rPr>
          <w:rFonts w:ascii="Verdana" w:hAnsi="Verdana"/>
          <w:sz w:val="20"/>
          <w:szCs w:val="20"/>
        </w:rPr>
      </w:pPr>
      <w:r w:rsidRPr="004D6C43">
        <w:rPr>
          <w:rFonts w:ascii="Verdana" w:hAnsi="Verdana"/>
          <w:sz w:val="20"/>
          <w:szCs w:val="20"/>
        </w:rPr>
        <w:t>One of 13 specific events which would trigger a test of the individual’s pension benefits against the Lifetime Allowance limit.</w:t>
      </w:r>
    </w:p>
    <w:p w14:paraId="6CA943AC" w14:textId="28475918" w:rsidR="0055599B" w:rsidRPr="004D6C43" w:rsidRDefault="0055599B" w:rsidP="0034713F">
      <w:pPr>
        <w:rPr>
          <w:rFonts w:ascii="Verdana" w:hAnsi="Verdana"/>
          <w:b/>
          <w:bCs/>
          <w:sz w:val="20"/>
          <w:szCs w:val="20"/>
        </w:rPr>
      </w:pPr>
      <w:r w:rsidRPr="004D6C43">
        <w:rPr>
          <w:rFonts w:ascii="Verdana" w:hAnsi="Verdana"/>
          <w:b/>
          <w:bCs/>
          <w:sz w:val="20"/>
          <w:szCs w:val="20"/>
        </w:rPr>
        <w:t>Block Transfer</w:t>
      </w:r>
    </w:p>
    <w:p w14:paraId="42A772AB" w14:textId="2E2D11F7" w:rsidR="0055599B" w:rsidRPr="004D6C43" w:rsidRDefault="0055599B" w:rsidP="0034713F">
      <w:pPr>
        <w:rPr>
          <w:rFonts w:ascii="Verdana" w:hAnsi="Verdana"/>
          <w:sz w:val="20"/>
          <w:szCs w:val="20"/>
        </w:rPr>
      </w:pPr>
      <w:r w:rsidRPr="004D6C43">
        <w:rPr>
          <w:rFonts w:ascii="Verdana" w:hAnsi="Verdana"/>
          <w:sz w:val="20"/>
          <w:szCs w:val="20"/>
        </w:rPr>
        <w:t xml:space="preserve">A transfer of pension benefits which meets certain strict conditions </w:t>
      </w:r>
      <w:proofErr w:type="gramStart"/>
      <w:r w:rsidRPr="004D6C43">
        <w:rPr>
          <w:rFonts w:ascii="Verdana" w:hAnsi="Verdana"/>
          <w:sz w:val="20"/>
          <w:szCs w:val="20"/>
        </w:rPr>
        <w:t>in order for</w:t>
      </w:r>
      <w:proofErr w:type="gramEnd"/>
      <w:r w:rsidRPr="004D6C43">
        <w:rPr>
          <w:rFonts w:ascii="Verdana" w:hAnsi="Verdana"/>
          <w:sz w:val="20"/>
          <w:szCs w:val="20"/>
        </w:rPr>
        <w:t xml:space="preserve"> the plan’s special feature (such as higher tax free cash or a lower pension age) to be protected under the new plan.  If a block transfer had not been </w:t>
      </w:r>
      <w:proofErr w:type="gramStart"/>
      <w:r w:rsidRPr="004D6C43">
        <w:rPr>
          <w:rFonts w:ascii="Verdana" w:hAnsi="Verdana"/>
          <w:sz w:val="20"/>
          <w:szCs w:val="20"/>
        </w:rPr>
        <w:t>used</w:t>
      </w:r>
      <w:proofErr w:type="gramEnd"/>
      <w:r w:rsidRPr="004D6C43">
        <w:rPr>
          <w:rFonts w:ascii="Verdana" w:hAnsi="Verdana"/>
          <w:sz w:val="20"/>
          <w:szCs w:val="20"/>
        </w:rPr>
        <w:t xml:space="preserve"> then the special feature would be lost.</w:t>
      </w:r>
      <w:r w:rsidR="003A6D31" w:rsidRPr="004D6C43">
        <w:rPr>
          <w:rFonts w:ascii="Verdana" w:hAnsi="Verdana"/>
          <w:sz w:val="20"/>
          <w:szCs w:val="20"/>
        </w:rPr>
        <w:t xml:space="preserve"> In brief, it is the transfer of </w:t>
      </w:r>
      <w:proofErr w:type="gramStart"/>
      <w:r w:rsidR="003A6D31" w:rsidRPr="004D6C43">
        <w:rPr>
          <w:rFonts w:ascii="Verdana" w:hAnsi="Verdana"/>
          <w:sz w:val="20"/>
          <w:szCs w:val="20"/>
        </w:rPr>
        <w:t>all of</w:t>
      </w:r>
      <w:proofErr w:type="gramEnd"/>
      <w:r w:rsidR="003A6D31" w:rsidRPr="004D6C43">
        <w:rPr>
          <w:rFonts w:ascii="Verdana" w:hAnsi="Verdana"/>
          <w:sz w:val="20"/>
          <w:szCs w:val="20"/>
        </w:rPr>
        <w:t xml:space="preserve"> the member’s pension benefits as a single transaction at the same time as at least one other scheme member to a new pension plan where the individual has not held benefits for more than 12 months.</w:t>
      </w:r>
    </w:p>
    <w:p w14:paraId="1373E7A2" w14:textId="3FDDBEA4" w:rsidR="00E84C79" w:rsidRPr="004D6C43" w:rsidRDefault="00E84C79" w:rsidP="0034713F">
      <w:pPr>
        <w:rPr>
          <w:rFonts w:ascii="Verdana" w:hAnsi="Verdana"/>
          <w:b/>
          <w:bCs/>
          <w:sz w:val="20"/>
          <w:szCs w:val="20"/>
        </w:rPr>
      </w:pPr>
      <w:r w:rsidRPr="004D6C43">
        <w:rPr>
          <w:rFonts w:ascii="Verdana" w:hAnsi="Verdana"/>
          <w:b/>
          <w:bCs/>
          <w:sz w:val="20"/>
          <w:szCs w:val="20"/>
        </w:rPr>
        <w:t>Buyout Plan</w:t>
      </w:r>
    </w:p>
    <w:p w14:paraId="2112EF41" w14:textId="3885B72E" w:rsidR="00E84C79" w:rsidRPr="004D6C43" w:rsidRDefault="00E84C79" w:rsidP="0034713F">
      <w:pPr>
        <w:rPr>
          <w:rFonts w:ascii="Verdana" w:hAnsi="Verdana"/>
          <w:sz w:val="20"/>
          <w:szCs w:val="20"/>
        </w:rPr>
      </w:pPr>
      <w:r w:rsidRPr="004D6C43">
        <w:rPr>
          <w:rFonts w:ascii="Verdana" w:hAnsi="Verdana"/>
          <w:sz w:val="20"/>
          <w:szCs w:val="20"/>
        </w:rPr>
        <w:t xml:space="preserve">More commonly known as a Section 32 plan, this is a single person occupational pension which was used to secure the individual pension benefits for a member of staff when their original pension scheme </w:t>
      </w:r>
      <w:proofErr w:type="gramStart"/>
      <w:r w:rsidRPr="004D6C43">
        <w:rPr>
          <w:rFonts w:ascii="Verdana" w:hAnsi="Verdana"/>
          <w:sz w:val="20"/>
          <w:szCs w:val="20"/>
        </w:rPr>
        <w:t>closed down</w:t>
      </w:r>
      <w:proofErr w:type="gramEnd"/>
      <w:r w:rsidRPr="004D6C43">
        <w:rPr>
          <w:rFonts w:ascii="Verdana" w:hAnsi="Verdana"/>
          <w:sz w:val="20"/>
          <w:szCs w:val="20"/>
        </w:rPr>
        <w:t xml:space="preserve">. </w:t>
      </w:r>
    </w:p>
    <w:p w14:paraId="2FD279E3" w14:textId="77777777" w:rsidR="004D6C43" w:rsidRDefault="004D6C43" w:rsidP="0034713F">
      <w:pPr>
        <w:rPr>
          <w:rFonts w:ascii="Verdana" w:hAnsi="Verdana"/>
          <w:b/>
          <w:bCs/>
          <w:sz w:val="20"/>
          <w:szCs w:val="20"/>
        </w:rPr>
      </w:pPr>
    </w:p>
    <w:p w14:paraId="24C07EFF" w14:textId="77777777" w:rsidR="004D6C43" w:rsidRDefault="004D6C43" w:rsidP="0034713F">
      <w:pPr>
        <w:rPr>
          <w:rFonts w:ascii="Verdana" w:hAnsi="Verdana"/>
          <w:b/>
          <w:bCs/>
          <w:sz w:val="20"/>
          <w:szCs w:val="20"/>
        </w:rPr>
      </w:pPr>
    </w:p>
    <w:p w14:paraId="06E509A8" w14:textId="77777777" w:rsidR="004D6C43" w:rsidRDefault="004D6C43" w:rsidP="0034713F">
      <w:pPr>
        <w:rPr>
          <w:rFonts w:ascii="Verdana" w:hAnsi="Verdana"/>
          <w:b/>
          <w:bCs/>
          <w:sz w:val="20"/>
          <w:szCs w:val="20"/>
        </w:rPr>
      </w:pPr>
    </w:p>
    <w:p w14:paraId="50FA6E1F" w14:textId="77777777" w:rsidR="004D6C43" w:rsidRDefault="004D6C43" w:rsidP="0034713F">
      <w:pPr>
        <w:rPr>
          <w:rFonts w:ascii="Verdana" w:hAnsi="Verdana"/>
          <w:b/>
          <w:bCs/>
          <w:sz w:val="20"/>
          <w:szCs w:val="20"/>
        </w:rPr>
      </w:pPr>
    </w:p>
    <w:p w14:paraId="126FBFE1" w14:textId="77777777" w:rsidR="004D6C43" w:rsidRDefault="004D6C43" w:rsidP="0034713F">
      <w:pPr>
        <w:rPr>
          <w:rFonts w:ascii="Verdana" w:hAnsi="Verdana"/>
          <w:b/>
          <w:bCs/>
          <w:sz w:val="20"/>
          <w:szCs w:val="20"/>
        </w:rPr>
      </w:pPr>
    </w:p>
    <w:p w14:paraId="5C1208F1" w14:textId="77777777" w:rsidR="004D6C43" w:rsidRDefault="004D6C43" w:rsidP="0034713F">
      <w:pPr>
        <w:rPr>
          <w:rFonts w:ascii="Verdana" w:hAnsi="Verdana"/>
          <w:b/>
          <w:bCs/>
          <w:sz w:val="20"/>
          <w:szCs w:val="20"/>
        </w:rPr>
      </w:pPr>
    </w:p>
    <w:p w14:paraId="536EC7B0" w14:textId="77777777" w:rsidR="004D6C43" w:rsidRDefault="004D6C43" w:rsidP="0034713F">
      <w:pPr>
        <w:rPr>
          <w:rFonts w:ascii="Verdana" w:hAnsi="Verdana"/>
          <w:b/>
          <w:bCs/>
          <w:sz w:val="20"/>
          <w:szCs w:val="20"/>
        </w:rPr>
      </w:pPr>
    </w:p>
    <w:p w14:paraId="103B4728" w14:textId="77777777" w:rsidR="004D6C43" w:rsidRDefault="004D6C43" w:rsidP="0034713F">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103A49" w14:paraId="043D1D8D" w14:textId="77777777" w:rsidTr="00103A49">
        <w:tc>
          <w:tcPr>
            <w:tcW w:w="9016" w:type="dxa"/>
          </w:tcPr>
          <w:p w14:paraId="380D2157" w14:textId="77777777" w:rsidR="00103A49" w:rsidRDefault="00103A49" w:rsidP="0034713F">
            <w:pPr>
              <w:outlineLvl w:val="1"/>
              <w:rPr>
                <w:rFonts w:ascii="Verdana" w:eastAsia="Times New Roman" w:hAnsi="Verdana" w:cs="Arial"/>
                <w:b/>
                <w:bCs/>
                <w:color w:val="0B0C0C"/>
                <w:kern w:val="0"/>
                <w:sz w:val="20"/>
                <w:szCs w:val="20"/>
                <w:lang w:eastAsia="en-GB"/>
                <w14:ligatures w14:val="none"/>
              </w:rPr>
            </w:pPr>
            <w:r>
              <w:rPr>
                <w:rFonts w:ascii="Verdana" w:eastAsia="Times New Roman" w:hAnsi="Verdana" w:cs="Arial"/>
                <w:b/>
                <w:bCs/>
                <w:color w:val="0B0C0C"/>
                <w:kern w:val="0"/>
                <w:sz w:val="20"/>
                <w:szCs w:val="20"/>
                <w:lang w:eastAsia="en-GB"/>
                <w14:ligatures w14:val="none"/>
              </w:rPr>
              <w:lastRenderedPageBreak/>
              <w:t>C</w:t>
            </w:r>
          </w:p>
          <w:p w14:paraId="1BB184B7" w14:textId="37A35F1F" w:rsidR="00103A49" w:rsidRDefault="00103A49" w:rsidP="0034713F">
            <w:pPr>
              <w:outlineLvl w:val="1"/>
              <w:rPr>
                <w:rFonts w:ascii="Verdana" w:eastAsia="Times New Roman" w:hAnsi="Verdana" w:cs="Arial"/>
                <w:b/>
                <w:bCs/>
                <w:color w:val="0B0C0C"/>
                <w:kern w:val="0"/>
                <w:sz w:val="20"/>
                <w:szCs w:val="20"/>
                <w:lang w:eastAsia="en-GB"/>
                <w14:ligatures w14:val="none"/>
              </w:rPr>
            </w:pPr>
          </w:p>
        </w:tc>
      </w:tr>
    </w:tbl>
    <w:p w14:paraId="66DDAAA5" w14:textId="77777777" w:rsidR="004D6C43" w:rsidRDefault="004D6C43"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7B9D9E5E" w14:textId="77777777" w:rsidR="004D6C43" w:rsidRPr="008B03C9" w:rsidRDefault="004D6C43"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68D1681E" w14:textId="77777777" w:rsidR="004D6C43" w:rsidRPr="006A0D04" w:rsidRDefault="004D6C43" w:rsidP="0034713F">
      <w:pPr>
        <w:shd w:val="clear" w:color="auto" w:fill="FFFFFF"/>
        <w:spacing w:after="100" w:afterAutospacing="1" w:line="240" w:lineRule="auto"/>
        <w:outlineLvl w:val="3"/>
        <w:rPr>
          <w:rFonts w:ascii="Verdana" w:eastAsia="Times New Roman" w:hAnsi="Verdana" w:cs="Times New Roman"/>
          <w:b/>
          <w:bCs/>
          <w:color w:val="222222"/>
          <w:kern w:val="0"/>
          <w:sz w:val="20"/>
          <w:szCs w:val="20"/>
          <w:lang w:eastAsia="en-GB"/>
          <w14:ligatures w14:val="none"/>
        </w:rPr>
      </w:pPr>
      <w:r w:rsidRPr="006A0D04">
        <w:rPr>
          <w:rFonts w:ascii="Verdana" w:eastAsia="Times New Roman" w:hAnsi="Verdana" w:cs="Times New Roman"/>
          <w:b/>
          <w:bCs/>
          <w:color w:val="222222"/>
          <w:kern w:val="0"/>
          <w:sz w:val="20"/>
          <w:szCs w:val="20"/>
          <w:lang w:eastAsia="en-GB"/>
          <w14:ligatures w14:val="none"/>
        </w:rPr>
        <w:t>Capped drawdown</w:t>
      </w:r>
    </w:p>
    <w:p w14:paraId="44943D5C" w14:textId="77777777" w:rsidR="004D6C43" w:rsidRPr="006A0D04" w:rsidRDefault="004D6C43" w:rsidP="0034713F">
      <w:pPr>
        <w:shd w:val="clear" w:color="auto" w:fill="FFFFFF"/>
        <w:spacing w:after="100" w:afterAutospacing="1" w:line="240" w:lineRule="auto"/>
        <w:rPr>
          <w:rFonts w:ascii="Verdana" w:eastAsia="Times New Roman" w:hAnsi="Verdana" w:cs="Times New Roman"/>
          <w:color w:val="222222"/>
          <w:kern w:val="0"/>
          <w:sz w:val="20"/>
          <w:szCs w:val="20"/>
          <w:lang w:eastAsia="en-GB"/>
          <w14:ligatures w14:val="none"/>
        </w:rPr>
      </w:pPr>
      <w:r w:rsidRPr="006A0D04">
        <w:rPr>
          <w:rFonts w:ascii="Verdana" w:eastAsia="Times New Roman" w:hAnsi="Verdana" w:cs="Times New Roman"/>
          <w:color w:val="222222"/>
          <w:kern w:val="0"/>
          <w:sz w:val="20"/>
          <w:szCs w:val="20"/>
          <w:lang w:eastAsia="en-GB"/>
          <w14:ligatures w14:val="none"/>
        </w:rPr>
        <w:t xml:space="preserve">This is a type of retirement income product that was only available before 6 April 2015. It’s </w:t>
      </w:r>
      <w:proofErr w:type="gramStart"/>
      <w:r w:rsidRPr="006A0D04">
        <w:rPr>
          <w:rFonts w:ascii="Verdana" w:eastAsia="Times New Roman" w:hAnsi="Verdana" w:cs="Times New Roman"/>
          <w:color w:val="222222"/>
          <w:kern w:val="0"/>
          <w:sz w:val="20"/>
          <w:szCs w:val="20"/>
          <w:lang w:eastAsia="en-GB"/>
          <w14:ligatures w14:val="none"/>
        </w:rPr>
        <w:t>similar to</w:t>
      </w:r>
      <w:proofErr w:type="gramEnd"/>
      <w:r w:rsidRPr="006A0D04">
        <w:rPr>
          <w:rFonts w:ascii="Verdana" w:eastAsia="Times New Roman" w:hAnsi="Verdana" w:cs="Times New Roman"/>
          <w:color w:val="222222"/>
          <w:kern w:val="0"/>
          <w:sz w:val="20"/>
          <w:szCs w:val="20"/>
          <w:lang w:eastAsia="en-GB"/>
          <w14:ligatures w14:val="none"/>
        </w:rPr>
        <w:t xml:space="preserve"> a flexible retirement income product but there’s a cap on the maximum level of income that can be taken from the plan. The limits are based on rates issued by the Government Actuaries Department.</w:t>
      </w:r>
    </w:p>
    <w:p w14:paraId="0602D2EF" w14:textId="77777777" w:rsidR="004D6C43" w:rsidRPr="006A0D04" w:rsidRDefault="004D6C43" w:rsidP="0034713F">
      <w:pPr>
        <w:shd w:val="clear" w:color="auto" w:fill="FFFFFF"/>
        <w:spacing w:after="100" w:afterAutospacing="1" w:line="240" w:lineRule="auto"/>
        <w:rPr>
          <w:rFonts w:ascii="Verdana" w:eastAsia="Times New Roman" w:hAnsi="Verdana" w:cs="Times New Roman"/>
          <w:color w:val="222222"/>
          <w:kern w:val="0"/>
          <w:sz w:val="20"/>
          <w:szCs w:val="20"/>
          <w:lang w:eastAsia="en-GB"/>
          <w14:ligatures w14:val="none"/>
        </w:rPr>
      </w:pPr>
      <w:r w:rsidRPr="006A0D04">
        <w:rPr>
          <w:rFonts w:ascii="Verdana" w:eastAsia="Times New Roman" w:hAnsi="Verdana" w:cs="Times New Roman"/>
          <w:color w:val="222222"/>
          <w:kern w:val="0"/>
          <w:sz w:val="20"/>
          <w:szCs w:val="20"/>
          <w:lang w:eastAsia="en-GB"/>
          <w14:ligatures w14:val="none"/>
        </w:rPr>
        <w:t>If the amount of income is more than the capped limit the money purchase annual allowance will apply to any savings made into a money purchase pension plan.</w:t>
      </w:r>
    </w:p>
    <w:p w14:paraId="3562CC81" w14:textId="77777777" w:rsidR="004D6C43" w:rsidRDefault="004D6C43" w:rsidP="0034713F">
      <w:pPr>
        <w:spacing w:after="0" w:line="240" w:lineRule="auto"/>
        <w:outlineLvl w:val="1"/>
        <w:rPr>
          <w:rFonts w:ascii="Verdana" w:eastAsia="Times New Roman" w:hAnsi="Verdana" w:cs="Arial"/>
          <w:b/>
          <w:bCs/>
          <w:color w:val="343A40"/>
          <w:kern w:val="0"/>
          <w:sz w:val="20"/>
          <w:szCs w:val="20"/>
          <w:lang w:eastAsia="en-GB"/>
          <w14:ligatures w14:val="none"/>
        </w:rPr>
      </w:pPr>
      <w:r w:rsidRPr="00F26653">
        <w:rPr>
          <w:rFonts w:ascii="Verdana" w:eastAsia="Times New Roman" w:hAnsi="Verdana" w:cs="Arial"/>
          <w:b/>
          <w:bCs/>
          <w:color w:val="343A40"/>
          <w:kern w:val="0"/>
          <w:sz w:val="20"/>
          <w:szCs w:val="20"/>
          <w:lang w:eastAsia="en-GB"/>
          <w14:ligatures w14:val="none"/>
        </w:rPr>
        <w:t>Carry forward rule</w:t>
      </w:r>
    </w:p>
    <w:p w14:paraId="2A4C34C0" w14:textId="77777777" w:rsidR="004D6C43" w:rsidRPr="00F26653" w:rsidRDefault="004D6C43" w:rsidP="0034713F">
      <w:pPr>
        <w:spacing w:after="0" w:line="240" w:lineRule="auto"/>
        <w:outlineLvl w:val="1"/>
        <w:rPr>
          <w:rFonts w:ascii="Verdana" w:eastAsia="Times New Roman" w:hAnsi="Verdana" w:cs="Arial"/>
          <w:b/>
          <w:bCs/>
          <w:color w:val="343A40"/>
          <w:kern w:val="0"/>
          <w:sz w:val="20"/>
          <w:szCs w:val="20"/>
          <w:lang w:eastAsia="en-GB"/>
          <w14:ligatures w14:val="none"/>
        </w:rPr>
      </w:pPr>
    </w:p>
    <w:p w14:paraId="489072F4" w14:textId="5275B7A9" w:rsidR="004D6C43" w:rsidRPr="00F26653" w:rsidRDefault="004D6C43" w:rsidP="0034713F">
      <w:pPr>
        <w:spacing w:after="0" w:line="240" w:lineRule="auto"/>
        <w:rPr>
          <w:rFonts w:ascii="Verdana" w:eastAsia="Times New Roman" w:hAnsi="Verdana" w:cs="Arial"/>
          <w:spacing w:val="8"/>
          <w:kern w:val="0"/>
          <w:sz w:val="20"/>
          <w:szCs w:val="20"/>
          <w:lang w:eastAsia="en-GB"/>
          <w14:ligatures w14:val="none"/>
        </w:rPr>
      </w:pPr>
      <w:r w:rsidRPr="00F26653">
        <w:rPr>
          <w:rFonts w:ascii="Verdana" w:eastAsia="Times New Roman" w:hAnsi="Verdana" w:cs="Arial"/>
          <w:spacing w:val="8"/>
          <w:kern w:val="0"/>
          <w:sz w:val="20"/>
          <w:szCs w:val="20"/>
          <w:lang w:eastAsia="en-GB"/>
          <w14:ligatures w14:val="none"/>
        </w:rPr>
        <w:t>The pension </w:t>
      </w:r>
      <w:hyperlink r:id="rId8" w:tgtFrame="_blank" w:history="1">
        <w:r w:rsidRPr="00F26653">
          <w:rPr>
            <w:rFonts w:ascii="Verdana" w:eastAsia="Times New Roman" w:hAnsi="Verdana" w:cs="Arial"/>
            <w:spacing w:val="8"/>
            <w:kern w:val="0"/>
            <w:sz w:val="20"/>
            <w:szCs w:val="20"/>
            <w:lang w:eastAsia="en-GB"/>
            <w14:ligatures w14:val="none"/>
          </w:rPr>
          <w:t>carry forward rule</w:t>
        </w:r>
      </w:hyperlink>
      <w:r w:rsidRPr="00F26653">
        <w:rPr>
          <w:rFonts w:ascii="Verdana" w:eastAsia="Times New Roman" w:hAnsi="Verdana" w:cs="Arial"/>
          <w:spacing w:val="8"/>
          <w:kern w:val="0"/>
          <w:sz w:val="20"/>
          <w:szCs w:val="20"/>
          <w:lang w:eastAsia="en-GB"/>
          <w14:ligatures w14:val="none"/>
        </w:rPr>
        <w:t> allows you to make pension contributions above the </w:t>
      </w:r>
      <w:hyperlink r:id="rId9" w:tgtFrame="_blank" w:history="1">
        <w:r w:rsidRPr="00F26653">
          <w:rPr>
            <w:rFonts w:ascii="Verdana" w:eastAsia="Times New Roman" w:hAnsi="Verdana" w:cs="Arial"/>
            <w:spacing w:val="8"/>
            <w:kern w:val="0"/>
            <w:sz w:val="20"/>
            <w:szCs w:val="20"/>
            <w:lang w:eastAsia="en-GB"/>
            <w14:ligatures w14:val="none"/>
          </w:rPr>
          <w:t>annual allowance</w:t>
        </w:r>
      </w:hyperlink>
      <w:r w:rsidRPr="00F26653">
        <w:rPr>
          <w:rFonts w:ascii="Verdana" w:eastAsia="Times New Roman" w:hAnsi="Verdana" w:cs="Arial"/>
          <w:spacing w:val="8"/>
          <w:kern w:val="0"/>
          <w:sz w:val="20"/>
          <w:szCs w:val="20"/>
          <w:lang w:eastAsia="en-GB"/>
          <w14:ligatures w14:val="none"/>
        </w:rPr>
        <w:t> and still receive </w:t>
      </w:r>
      <w:hyperlink r:id="rId10" w:tgtFrame="_blank" w:history="1">
        <w:r w:rsidRPr="00F26653">
          <w:rPr>
            <w:rFonts w:ascii="Verdana" w:eastAsia="Times New Roman" w:hAnsi="Verdana" w:cs="Arial"/>
            <w:spacing w:val="8"/>
            <w:kern w:val="0"/>
            <w:sz w:val="20"/>
            <w:szCs w:val="20"/>
            <w:lang w:eastAsia="en-GB"/>
            <w14:ligatures w14:val="none"/>
          </w:rPr>
          <w:t>tax relief</w:t>
        </w:r>
      </w:hyperlink>
      <w:r w:rsidRPr="00F26653">
        <w:rPr>
          <w:rFonts w:ascii="Verdana" w:eastAsia="Times New Roman" w:hAnsi="Verdana" w:cs="Arial"/>
          <w:spacing w:val="8"/>
          <w:kern w:val="0"/>
          <w:sz w:val="20"/>
          <w:szCs w:val="20"/>
          <w:lang w:eastAsia="en-GB"/>
          <w14:ligatures w14:val="none"/>
        </w:rPr>
        <w:t xml:space="preserve">, by carrying forward any unused allowance from the previous three years. For personal contributions, you can carry forward unused allowance up to the value of your annual earnings. </w:t>
      </w:r>
    </w:p>
    <w:p w14:paraId="6896E63C" w14:textId="77777777" w:rsidR="004D6C43" w:rsidRDefault="004D6C43" w:rsidP="0034713F">
      <w:pPr>
        <w:spacing w:after="0" w:line="240" w:lineRule="auto"/>
        <w:outlineLvl w:val="1"/>
        <w:rPr>
          <w:rFonts w:ascii="Verdana" w:eastAsia="Times New Roman" w:hAnsi="Verdana" w:cs="Arial"/>
          <w:b/>
          <w:bCs/>
          <w:color w:val="343A40"/>
          <w:kern w:val="0"/>
          <w:sz w:val="20"/>
          <w:szCs w:val="20"/>
          <w:lang w:eastAsia="en-GB"/>
          <w14:ligatures w14:val="none"/>
        </w:rPr>
      </w:pPr>
    </w:p>
    <w:p w14:paraId="000B85B6" w14:textId="77777777" w:rsidR="004D6C43" w:rsidRDefault="004D6C43" w:rsidP="0034713F">
      <w:pPr>
        <w:shd w:val="clear" w:color="auto" w:fill="FFFFFF"/>
        <w:spacing w:after="0" w:line="240" w:lineRule="auto"/>
        <w:outlineLvl w:val="3"/>
        <w:rPr>
          <w:rFonts w:ascii="Verdana" w:eastAsia="Times New Roman" w:hAnsi="Verdana" w:cs="Times New Roman"/>
          <w:b/>
          <w:bCs/>
          <w:color w:val="222222"/>
          <w:kern w:val="0"/>
          <w:sz w:val="20"/>
          <w:szCs w:val="20"/>
          <w:lang w:eastAsia="en-GB"/>
          <w14:ligatures w14:val="none"/>
        </w:rPr>
      </w:pPr>
      <w:r>
        <w:rPr>
          <w:rFonts w:ascii="Verdana" w:eastAsia="Times New Roman" w:hAnsi="Verdana" w:cs="Times New Roman"/>
          <w:b/>
          <w:bCs/>
          <w:color w:val="222222"/>
          <w:kern w:val="0"/>
          <w:sz w:val="20"/>
          <w:szCs w:val="20"/>
          <w:lang w:eastAsia="en-GB"/>
          <w14:ligatures w14:val="none"/>
        </w:rPr>
        <w:t>Commutation</w:t>
      </w:r>
    </w:p>
    <w:p w14:paraId="55153889" w14:textId="77777777" w:rsidR="004D6C43" w:rsidRDefault="004D6C43" w:rsidP="0034713F">
      <w:pPr>
        <w:shd w:val="clear" w:color="auto" w:fill="FFFFFF"/>
        <w:spacing w:after="0" w:line="240" w:lineRule="auto"/>
        <w:outlineLvl w:val="3"/>
        <w:rPr>
          <w:rFonts w:ascii="Verdana" w:eastAsia="Times New Roman" w:hAnsi="Verdana" w:cs="Times New Roman"/>
          <w:b/>
          <w:bCs/>
          <w:color w:val="222222"/>
          <w:kern w:val="0"/>
          <w:sz w:val="20"/>
          <w:szCs w:val="20"/>
          <w:lang w:eastAsia="en-GB"/>
          <w14:ligatures w14:val="none"/>
        </w:rPr>
      </w:pPr>
    </w:p>
    <w:p w14:paraId="2A26BA10" w14:textId="77777777" w:rsidR="004D6C43" w:rsidRPr="00392FC4" w:rsidRDefault="004D6C43" w:rsidP="0034713F">
      <w:pPr>
        <w:shd w:val="clear" w:color="auto" w:fill="FFFFFF"/>
        <w:spacing w:after="0" w:line="240" w:lineRule="auto"/>
        <w:outlineLvl w:val="3"/>
        <w:rPr>
          <w:rFonts w:ascii="Verdana" w:eastAsia="Times New Roman" w:hAnsi="Verdana" w:cs="Times New Roman"/>
          <w:color w:val="222222"/>
          <w:kern w:val="0"/>
          <w:sz w:val="20"/>
          <w:szCs w:val="20"/>
          <w:lang w:eastAsia="en-GB"/>
          <w14:ligatures w14:val="none"/>
        </w:rPr>
      </w:pPr>
      <w:r w:rsidRPr="00392FC4">
        <w:rPr>
          <w:rFonts w:ascii="Verdana" w:eastAsia="Times New Roman" w:hAnsi="Verdana" w:cs="Times New Roman"/>
          <w:color w:val="222222"/>
          <w:kern w:val="0"/>
          <w:sz w:val="20"/>
          <w:szCs w:val="20"/>
          <w:lang w:eastAsia="en-GB"/>
          <w14:ligatures w14:val="none"/>
        </w:rPr>
        <w:t>The act o</w:t>
      </w:r>
      <w:r>
        <w:rPr>
          <w:rFonts w:ascii="Verdana" w:eastAsia="Times New Roman" w:hAnsi="Verdana" w:cs="Times New Roman"/>
          <w:color w:val="222222"/>
          <w:kern w:val="0"/>
          <w:sz w:val="20"/>
          <w:szCs w:val="20"/>
          <w:lang w:eastAsia="en-GB"/>
          <w14:ligatures w14:val="none"/>
        </w:rPr>
        <w:t>f</w:t>
      </w:r>
      <w:r w:rsidRPr="00392FC4">
        <w:rPr>
          <w:rFonts w:ascii="Verdana" w:eastAsia="Times New Roman" w:hAnsi="Verdana" w:cs="Times New Roman"/>
          <w:color w:val="222222"/>
          <w:kern w:val="0"/>
          <w:sz w:val="20"/>
          <w:szCs w:val="20"/>
          <w:lang w:eastAsia="en-GB"/>
          <w14:ligatures w14:val="none"/>
        </w:rPr>
        <w:t xml:space="preserve"> giving up some pension i</w:t>
      </w:r>
      <w:r>
        <w:rPr>
          <w:rFonts w:ascii="Verdana" w:eastAsia="Times New Roman" w:hAnsi="Verdana" w:cs="Times New Roman"/>
          <w:color w:val="222222"/>
          <w:kern w:val="0"/>
          <w:sz w:val="20"/>
          <w:szCs w:val="20"/>
          <w:lang w:eastAsia="en-GB"/>
          <w14:ligatures w14:val="none"/>
        </w:rPr>
        <w:t>n</w:t>
      </w:r>
      <w:r w:rsidRPr="00392FC4">
        <w:rPr>
          <w:rFonts w:ascii="Verdana" w:eastAsia="Times New Roman" w:hAnsi="Verdana" w:cs="Times New Roman"/>
          <w:color w:val="222222"/>
          <w:kern w:val="0"/>
          <w:sz w:val="20"/>
          <w:szCs w:val="20"/>
          <w:lang w:eastAsia="en-GB"/>
          <w14:ligatures w14:val="none"/>
        </w:rPr>
        <w:t xml:space="preserve">come entitlement </w:t>
      </w:r>
      <w:proofErr w:type="gramStart"/>
      <w:r w:rsidRPr="00392FC4">
        <w:rPr>
          <w:rFonts w:ascii="Verdana" w:eastAsia="Times New Roman" w:hAnsi="Verdana" w:cs="Times New Roman"/>
          <w:color w:val="222222"/>
          <w:kern w:val="0"/>
          <w:sz w:val="20"/>
          <w:szCs w:val="20"/>
          <w:lang w:eastAsia="en-GB"/>
          <w14:ligatures w14:val="none"/>
        </w:rPr>
        <w:t>in order to</w:t>
      </w:r>
      <w:proofErr w:type="gramEnd"/>
      <w:r w:rsidRPr="00392FC4">
        <w:rPr>
          <w:rFonts w:ascii="Verdana" w:eastAsia="Times New Roman" w:hAnsi="Verdana" w:cs="Times New Roman"/>
          <w:color w:val="222222"/>
          <w:kern w:val="0"/>
          <w:sz w:val="20"/>
          <w:szCs w:val="20"/>
          <w:lang w:eastAsia="en-GB"/>
          <w14:ligatures w14:val="none"/>
        </w:rPr>
        <w:t xml:space="preserve"> provide </w:t>
      </w:r>
      <w:r>
        <w:rPr>
          <w:rFonts w:ascii="Verdana" w:eastAsia="Times New Roman" w:hAnsi="Verdana" w:cs="Times New Roman"/>
          <w:color w:val="222222"/>
          <w:kern w:val="0"/>
          <w:sz w:val="20"/>
          <w:szCs w:val="20"/>
          <w:lang w:eastAsia="en-GB"/>
          <w14:ligatures w14:val="none"/>
        </w:rPr>
        <w:t xml:space="preserve">an element of </w:t>
      </w:r>
      <w:r w:rsidRPr="00392FC4">
        <w:rPr>
          <w:rFonts w:ascii="Verdana" w:eastAsia="Times New Roman" w:hAnsi="Verdana" w:cs="Times New Roman"/>
          <w:color w:val="222222"/>
          <w:kern w:val="0"/>
          <w:sz w:val="20"/>
          <w:szCs w:val="20"/>
          <w:lang w:eastAsia="en-GB"/>
          <w14:ligatures w14:val="none"/>
        </w:rPr>
        <w:t>Pension Commenceme</w:t>
      </w:r>
      <w:r>
        <w:rPr>
          <w:rFonts w:ascii="Verdana" w:eastAsia="Times New Roman" w:hAnsi="Verdana" w:cs="Times New Roman"/>
          <w:color w:val="222222"/>
          <w:kern w:val="0"/>
          <w:sz w:val="20"/>
          <w:szCs w:val="20"/>
          <w:lang w:eastAsia="en-GB"/>
          <w14:ligatures w14:val="none"/>
        </w:rPr>
        <w:t>n</w:t>
      </w:r>
      <w:r w:rsidRPr="00392FC4">
        <w:rPr>
          <w:rFonts w:ascii="Verdana" w:eastAsia="Times New Roman" w:hAnsi="Verdana" w:cs="Times New Roman"/>
          <w:color w:val="222222"/>
          <w:kern w:val="0"/>
          <w:sz w:val="20"/>
          <w:szCs w:val="20"/>
          <w:lang w:eastAsia="en-GB"/>
          <w14:ligatures w14:val="none"/>
        </w:rPr>
        <w:t>t Lump Sum / Tax Free cash.</w:t>
      </w:r>
    </w:p>
    <w:p w14:paraId="2ABCB435" w14:textId="77777777" w:rsidR="004D6C43" w:rsidRPr="00392FC4" w:rsidRDefault="004D6C43" w:rsidP="0034713F">
      <w:pPr>
        <w:shd w:val="clear" w:color="auto" w:fill="FFFFFF"/>
        <w:spacing w:after="0" w:line="240" w:lineRule="auto"/>
        <w:outlineLvl w:val="3"/>
        <w:rPr>
          <w:rFonts w:ascii="Verdana" w:eastAsia="Times New Roman" w:hAnsi="Verdana" w:cs="Times New Roman"/>
          <w:color w:val="222222"/>
          <w:kern w:val="0"/>
          <w:sz w:val="20"/>
          <w:szCs w:val="20"/>
          <w:lang w:eastAsia="en-GB"/>
          <w14:ligatures w14:val="none"/>
        </w:rPr>
      </w:pPr>
    </w:p>
    <w:p w14:paraId="245A182B" w14:textId="77777777" w:rsidR="004D6C43" w:rsidRPr="006A0D04" w:rsidRDefault="004D6C43" w:rsidP="0034713F">
      <w:pPr>
        <w:shd w:val="clear" w:color="auto" w:fill="FFFFFF"/>
        <w:spacing w:after="0" w:line="240" w:lineRule="auto"/>
        <w:outlineLvl w:val="3"/>
        <w:rPr>
          <w:rFonts w:ascii="Verdana" w:eastAsia="Times New Roman" w:hAnsi="Verdana" w:cs="Times New Roman"/>
          <w:b/>
          <w:bCs/>
          <w:color w:val="222222"/>
          <w:kern w:val="0"/>
          <w:sz w:val="20"/>
          <w:szCs w:val="20"/>
          <w:lang w:eastAsia="en-GB"/>
          <w14:ligatures w14:val="none"/>
        </w:rPr>
      </w:pPr>
      <w:r w:rsidRPr="006A0D04">
        <w:rPr>
          <w:rFonts w:ascii="Verdana" w:eastAsia="Times New Roman" w:hAnsi="Verdana" w:cs="Times New Roman"/>
          <w:b/>
          <w:bCs/>
          <w:color w:val="222222"/>
          <w:kern w:val="0"/>
          <w:sz w:val="20"/>
          <w:szCs w:val="20"/>
          <w:lang w:eastAsia="en-GB"/>
          <w14:ligatures w14:val="none"/>
        </w:rPr>
        <w:t>Contracting out</w:t>
      </w:r>
    </w:p>
    <w:p w14:paraId="2F5DE4F7" w14:textId="77777777" w:rsidR="004D6C43" w:rsidRPr="006A0D04" w:rsidRDefault="004D6C43" w:rsidP="0034713F">
      <w:pPr>
        <w:shd w:val="clear" w:color="auto" w:fill="FFFFFF"/>
        <w:spacing w:after="0" w:line="240" w:lineRule="auto"/>
        <w:outlineLvl w:val="3"/>
        <w:rPr>
          <w:rFonts w:ascii="Verdana" w:eastAsia="Times New Roman" w:hAnsi="Verdana" w:cs="Times New Roman"/>
          <w:color w:val="222222"/>
          <w:kern w:val="0"/>
          <w:sz w:val="20"/>
          <w:szCs w:val="20"/>
          <w:lang w:eastAsia="en-GB"/>
          <w14:ligatures w14:val="none"/>
        </w:rPr>
      </w:pPr>
    </w:p>
    <w:p w14:paraId="004B0907" w14:textId="54184139" w:rsidR="004D6C43" w:rsidRPr="006A0D04" w:rsidRDefault="004D6C43" w:rsidP="0034713F">
      <w:pPr>
        <w:shd w:val="clear" w:color="auto" w:fill="FFFFFF"/>
        <w:spacing w:after="0" w:line="240" w:lineRule="auto"/>
        <w:rPr>
          <w:rFonts w:ascii="Verdana" w:eastAsia="Times New Roman" w:hAnsi="Verdana" w:cs="Times New Roman"/>
          <w:color w:val="222222"/>
          <w:kern w:val="0"/>
          <w:sz w:val="20"/>
          <w:szCs w:val="20"/>
          <w:lang w:eastAsia="en-GB"/>
          <w14:ligatures w14:val="none"/>
        </w:rPr>
      </w:pPr>
      <w:r w:rsidRPr="006A0D04">
        <w:rPr>
          <w:rFonts w:ascii="Verdana" w:eastAsia="Times New Roman" w:hAnsi="Verdana" w:cs="Times New Roman"/>
          <w:color w:val="222222"/>
          <w:kern w:val="0"/>
          <w:sz w:val="20"/>
          <w:szCs w:val="20"/>
          <w:lang w:eastAsia="en-GB"/>
          <w14:ligatures w14:val="none"/>
        </w:rPr>
        <w:t>This is where you or your employer had the option to opt out of the State Second Pension (State Earnings Related Pension Scheme). In exchange, you paid lower National Insurance contributions and higher pension contributions.</w:t>
      </w:r>
      <w:r w:rsidR="00417F80">
        <w:rPr>
          <w:rFonts w:ascii="Verdana" w:eastAsia="Times New Roman" w:hAnsi="Verdana" w:cs="Times New Roman"/>
          <w:color w:val="222222"/>
          <w:kern w:val="0"/>
          <w:sz w:val="20"/>
          <w:szCs w:val="20"/>
          <w:lang w:eastAsia="en-GB"/>
          <w14:ligatures w14:val="none"/>
        </w:rPr>
        <w:t xml:space="preserve"> </w:t>
      </w:r>
      <w:r w:rsidRPr="006A0D04">
        <w:rPr>
          <w:rFonts w:ascii="Verdana" w:eastAsia="Times New Roman" w:hAnsi="Verdana" w:cs="Times New Roman"/>
          <w:color w:val="222222"/>
          <w:kern w:val="0"/>
          <w:sz w:val="20"/>
          <w:szCs w:val="20"/>
          <w:lang w:eastAsia="en-GB"/>
          <w14:ligatures w14:val="none"/>
        </w:rPr>
        <w:t>It’s not been possible to contract out of the State Pension since April 2016.</w:t>
      </w:r>
    </w:p>
    <w:p w14:paraId="59A5FA61" w14:textId="77777777" w:rsidR="004D6C43" w:rsidRDefault="004D6C43" w:rsidP="0034713F">
      <w:pPr>
        <w:spacing w:after="0" w:line="240" w:lineRule="auto"/>
        <w:outlineLvl w:val="1"/>
        <w:rPr>
          <w:rFonts w:ascii="Verdana" w:eastAsia="Times New Roman" w:hAnsi="Verdana" w:cs="Arial"/>
          <w:b/>
          <w:bCs/>
          <w:color w:val="343A40"/>
          <w:kern w:val="0"/>
          <w:sz w:val="20"/>
          <w:szCs w:val="20"/>
          <w:lang w:eastAsia="en-GB"/>
          <w14:ligatures w14:val="none"/>
        </w:rPr>
      </w:pPr>
    </w:p>
    <w:p w14:paraId="4F8334DA" w14:textId="77777777" w:rsidR="004D6C43" w:rsidRDefault="004D6C43" w:rsidP="0034713F">
      <w:pPr>
        <w:spacing w:after="0" w:line="240" w:lineRule="auto"/>
        <w:outlineLvl w:val="1"/>
        <w:rPr>
          <w:rFonts w:ascii="Verdana" w:eastAsia="Times New Roman" w:hAnsi="Verdana" w:cs="Arial"/>
          <w:b/>
          <w:bCs/>
          <w:color w:val="343A40"/>
          <w:kern w:val="0"/>
          <w:sz w:val="20"/>
          <w:szCs w:val="20"/>
          <w:lang w:eastAsia="en-GB"/>
          <w14:ligatures w14:val="none"/>
        </w:rPr>
      </w:pPr>
      <w:r w:rsidRPr="00F26653">
        <w:rPr>
          <w:rFonts w:ascii="Verdana" w:eastAsia="Times New Roman" w:hAnsi="Verdana" w:cs="Arial"/>
          <w:b/>
          <w:bCs/>
          <w:color w:val="343A40"/>
          <w:kern w:val="0"/>
          <w:sz w:val="20"/>
          <w:szCs w:val="20"/>
          <w:lang w:eastAsia="en-GB"/>
          <w14:ligatures w14:val="none"/>
        </w:rPr>
        <w:t>Contribution charge</w:t>
      </w:r>
    </w:p>
    <w:p w14:paraId="778F80B5" w14:textId="77777777" w:rsidR="004D6C43" w:rsidRPr="00F26653" w:rsidRDefault="004D6C43" w:rsidP="0034713F">
      <w:pPr>
        <w:spacing w:after="0" w:line="240" w:lineRule="auto"/>
        <w:outlineLvl w:val="1"/>
        <w:rPr>
          <w:rFonts w:ascii="Verdana" w:eastAsia="Times New Roman" w:hAnsi="Verdana" w:cs="Arial"/>
          <w:b/>
          <w:bCs/>
          <w:color w:val="343A40"/>
          <w:kern w:val="0"/>
          <w:sz w:val="20"/>
          <w:szCs w:val="20"/>
          <w:lang w:eastAsia="en-GB"/>
          <w14:ligatures w14:val="none"/>
        </w:rPr>
      </w:pPr>
    </w:p>
    <w:p w14:paraId="5749A713" w14:textId="77777777" w:rsidR="004D6C43" w:rsidRDefault="004D6C43" w:rsidP="0034713F">
      <w:pPr>
        <w:spacing w:after="0" w:line="240" w:lineRule="auto"/>
        <w:rPr>
          <w:rFonts w:ascii="Verdana" w:eastAsia="Times New Roman" w:hAnsi="Verdana" w:cs="Arial"/>
          <w:color w:val="343A40"/>
          <w:spacing w:val="8"/>
          <w:kern w:val="0"/>
          <w:sz w:val="20"/>
          <w:szCs w:val="20"/>
          <w:lang w:eastAsia="en-GB"/>
          <w14:ligatures w14:val="none"/>
        </w:rPr>
      </w:pPr>
      <w:r w:rsidRPr="00F26653">
        <w:rPr>
          <w:rFonts w:ascii="Verdana" w:eastAsia="Times New Roman" w:hAnsi="Verdana" w:cs="Arial"/>
          <w:color w:val="343A40"/>
          <w:spacing w:val="8"/>
          <w:kern w:val="0"/>
          <w:sz w:val="20"/>
          <w:szCs w:val="20"/>
          <w:lang w:eastAsia="en-GB"/>
          <w14:ligatures w14:val="none"/>
        </w:rPr>
        <w:t xml:space="preserve">A contribution charge is a percentage fee taken by your pension provider every time you pay into your pension. This is usually deducted from either your pension pot or your contribution. </w:t>
      </w:r>
    </w:p>
    <w:p w14:paraId="3F9B5F8A" w14:textId="77777777" w:rsidR="004D6C43" w:rsidRPr="00F26653" w:rsidRDefault="004D6C43" w:rsidP="0034713F">
      <w:pPr>
        <w:spacing w:after="0" w:line="240" w:lineRule="auto"/>
        <w:rPr>
          <w:rFonts w:ascii="Verdana" w:eastAsia="Times New Roman" w:hAnsi="Verdana" w:cs="Arial"/>
          <w:color w:val="343A40"/>
          <w:spacing w:val="8"/>
          <w:kern w:val="0"/>
          <w:sz w:val="20"/>
          <w:szCs w:val="20"/>
          <w:lang w:eastAsia="en-GB"/>
          <w14:ligatures w14:val="none"/>
        </w:rPr>
      </w:pPr>
    </w:p>
    <w:p w14:paraId="46AD1097" w14:textId="77777777" w:rsidR="004D6C43" w:rsidRDefault="004D6C43" w:rsidP="0034713F">
      <w:pPr>
        <w:shd w:val="clear" w:color="auto" w:fill="FFFFFF"/>
        <w:spacing w:after="0" w:line="240" w:lineRule="auto"/>
        <w:outlineLvl w:val="2"/>
        <w:rPr>
          <w:rFonts w:ascii="Verdana" w:eastAsia="Times New Roman" w:hAnsi="Verdana" w:cs="Arial"/>
          <w:b/>
          <w:bCs/>
          <w:color w:val="0B0C0C"/>
          <w:kern w:val="0"/>
          <w:sz w:val="20"/>
          <w:szCs w:val="20"/>
          <w:lang w:eastAsia="en-GB"/>
          <w14:ligatures w14:val="none"/>
        </w:rPr>
      </w:pPr>
      <w:r w:rsidRPr="008B03C9">
        <w:rPr>
          <w:rFonts w:ascii="Verdana" w:eastAsia="Times New Roman" w:hAnsi="Verdana" w:cs="Arial"/>
          <w:b/>
          <w:bCs/>
          <w:color w:val="0B0C0C"/>
          <w:kern w:val="0"/>
          <w:sz w:val="20"/>
          <w:szCs w:val="20"/>
          <w:lang w:eastAsia="en-GB"/>
          <w14:ligatures w14:val="none"/>
        </w:rPr>
        <w:t>CPI</w:t>
      </w:r>
    </w:p>
    <w:p w14:paraId="78625A6D" w14:textId="77777777" w:rsidR="004D6C43" w:rsidRPr="008B03C9" w:rsidRDefault="004D6C43" w:rsidP="0034713F">
      <w:pPr>
        <w:shd w:val="clear" w:color="auto" w:fill="FFFFFF"/>
        <w:spacing w:after="0" w:line="240" w:lineRule="auto"/>
        <w:outlineLvl w:val="2"/>
        <w:rPr>
          <w:rFonts w:ascii="Verdana" w:eastAsia="Times New Roman" w:hAnsi="Verdana" w:cs="Arial"/>
          <w:b/>
          <w:bCs/>
          <w:color w:val="0B0C0C"/>
          <w:kern w:val="0"/>
          <w:sz w:val="20"/>
          <w:szCs w:val="20"/>
          <w:lang w:eastAsia="en-GB"/>
          <w14:ligatures w14:val="none"/>
        </w:rPr>
      </w:pPr>
    </w:p>
    <w:p w14:paraId="7034052D" w14:textId="77777777" w:rsidR="004D6C43" w:rsidRDefault="004D6C43" w:rsidP="0034713F">
      <w:pPr>
        <w:shd w:val="clear" w:color="auto" w:fill="FFFFFF"/>
        <w:spacing w:after="0" w:line="240" w:lineRule="auto"/>
        <w:rPr>
          <w:rFonts w:ascii="Verdana" w:eastAsia="Times New Roman" w:hAnsi="Verdana" w:cs="Arial"/>
          <w:color w:val="0B0C0C"/>
          <w:kern w:val="0"/>
          <w:sz w:val="20"/>
          <w:szCs w:val="20"/>
          <w:lang w:eastAsia="en-GB"/>
          <w14:ligatures w14:val="none"/>
        </w:rPr>
      </w:pPr>
      <w:r w:rsidRPr="008B03C9">
        <w:rPr>
          <w:rFonts w:ascii="Verdana" w:eastAsia="Times New Roman" w:hAnsi="Verdana" w:cs="Arial"/>
          <w:color w:val="0B0C0C"/>
          <w:kern w:val="0"/>
          <w:sz w:val="20"/>
          <w:szCs w:val="20"/>
          <w:lang w:eastAsia="en-GB"/>
          <w14:ligatures w14:val="none"/>
        </w:rPr>
        <w:t xml:space="preserve">The Consumer Prices Index, which is the general index of consumer prices published by the Statistics Board. </w:t>
      </w:r>
    </w:p>
    <w:p w14:paraId="16B779AC" w14:textId="77777777" w:rsidR="004D6C43" w:rsidRDefault="004D6C43" w:rsidP="0034713F">
      <w:pPr>
        <w:shd w:val="clear" w:color="auto" w:fill="FFFFFF"/>
        <w:spacing w:after="0" w:line="240" w:lineRule="auto"/>
        <w:rPr>
          <w:rFonts w:ascii="Verdana" w:eastAsia="Times New Roman" w:hAnsi="Verdana" w:cs="Arial"/>
          <w:color w:val="0B0C0C"/>
          <w:kern w:val="0"/>
          <w:sz w:val="20"/>
          <w:szCs w:val="20"/>
          <w:lang w:eastAsia="en-GB"/>
          <w14:ligatures w14:val="none"/>
        </w:rPr>
      </w:pPr>
    </w:p>
    <w:p w14:paraId="17C38BBC" w14:textId="77777777" w:rsidR="004D6C43" w:rsidRDefault="004D6C43" w:rsidP="0034713F">
      <w:pPr>
        <w:spacing w:after="0" w:line="240" w:lineRule="auto"/>
        <w:outlineLvl w:val="1"/>
        <w:rPr>
          <w:rFonts w:ascii="Verdana" w:eastAsia="Times New Roman" w:hAnsi="Verdana" w:cs="Arial"/>
          <w:b/>
          <w:bCs/>
          <w:color w:val="343A40"/>
          <w:kern w:val="0"/>
          <w:sz w:val="20"/>
          <w:szCs w:val="20"/>
          <w:lang w:eastAsia="en-GB"/>
          <w14:ligatures w14:val="none"/>
        </w:rPr>
      </w:pPr>
      <w:r w:rsidRPr="00F26653">
        <w:rPr>
          <w:rFonts w:ascii="Verdana" w:eastAsia="Times New Roman" w:hAnsi="Verdana" w:cs="Arial"/>
          <w:b/>
          <w:bCs/>
          <w:color w:val="343A40"/>
          <w:kern w:val="0"/>
          <w:sz w:val="20"/>
          <w:szCs w:val="20"/>
          <w:lang w:eastAsia="en-GB"/>
          <w14:ligatures w14:val="none"/>
        </w:rPr>
        <w:t>Crystallised pension</w:t>
      </w:r>
    </w:p>
    <w:p w14:paraId="43D47361" w14:textId="77777777" w:rsidR="004D6C43" w:rsidRPr="00F26653" w:rsidRDefault="004D6C43" w:rsidP="0034713F">
      <w:pPr>
        <w:spacing w:after="0" w:line="240" w:lineRule="auto"/>
        <w:outlineLvl w:val="1"/>
        <w:rPr>
          <w:rFonts w:ascii="Verdana" w:eastAsia="Times New Roman" w:hAnsi="Verdana" w:cs="Arial"/>
          <w:b/>
          <w:bCs/>
          <w:color w:val="343A40"/>
          <w:kern w:val="0"/>
          <w:sz w:val="20"/>
          <w:szCs w:val="20"/>
          <w:lang w:eastAsia="en-GB"/>
          <w14:ligatures w14:val="none"/>
        </w:rPr>
      </w:pPr>
    </w:p>
    <w:p w14:paraId="485B2009" w14:textId="77777777" w:rsidR="004D6C43" w:rsidRPr="00F26653" w:rsidRDefault="004D6C43" w:rsidP="0034713F">
      <w:pPr>
        <w:spacing w:after="0" w:line="240" w:lineRule="auto"/>
        <w:rPr>
          <w:rFonts w:ascii="Verdana" w:eastAsia="Times New Roman" w:hAnsi="Verdana" w:cs="Arial"/>
          <w:spacing w:val="8"/>
          <w:kern w:val="0"/>
          <w:sz w:val="20"/>
          <w:szCs w:val="20"/>
          <w:lang w:eastAsia="en-GB"/>
          <w14:ligatures w14:val="none"/>
        </w:rPr>
      </w:pPr>
      <w:r w:rsidRPr="00F26653">
        <w:rPr>
          <w:rFonts w:ascii="Verdana" w:eastAsia="Times New Roman" w:hAnsi="Verdana" w:cs="Arial"/>
          <w:spacing w:val="8"/>
          <w:kern w:val="0"/>
          <w:sz w:val="20"/>
          <w:szCs w:val="20"/>
          <w:lang w:eastAsia="en-GB"/>
          <w14:ligatures w14:val="none"/>
        </w:rPr>
        <w:t>When you cash in your </w:t>
      </w:r>
      <w:hyperlink r:id="rId11" w:tgtFrame="_blank" w:history="1">
        <w:r w:rsidRPr="00F26653">
          <w:rPr>
            <w:rFonts w:ascii="Verdana" w:eastAsia="Times New Roman" w:hAnsi="Verdana" w:cs="Arial"/>
            <w:spacing w:val="8"/>
            <w:kern w:val="0"/>
            <w:sz w:val="20"/>
            <w:szCs w:val="20"/>
            <w:lang w:eastAsia="en-GB"/>
            <w14:ligatures w14:val="none"/>
          </w:rPr>
          <w:t>personal pension</w:t>
        </w:r>
      </w:hyperlink>
      <w:r w:rsidRPr="00F26653">
        <w:rPr>
          <w:rFonts w:ascii="Verdana" w:eastAsia="Times New Roman" w:hAnsi="Verdana" w:cs="Arial"/>
          <w:spacing w:val="8"/>
          <w:kern w:val="0"/>
          <w:sz w:val="20"/>
          <w:szCs w:val="20"/>
          <w:lang w:eastAsia="en-GB"/>
          <w14:ligatures w14:val="none"/>
        </w:rPr>
        <w:t> with </w:t>
      </w:r>
      <w:hyperlink r:id="rId12" w:tgtFrame="_blank" w:history="1">
        <w:r w:rsidRPr="00F26653">
          <w:rPr>
            <w:rFonts w:ascii="Verdana" w:eastAsia="Times New Roman" w:hAnsi="Verdana" w:cs="Arial"/>
            <w:spacing w:val="8"/>
            <w:kern w:val="0"/>
            <w:sz w:val="20"/>
            <w:szCs w:val="20"/>
            <w:lang w:eastAsia="en-GB"/>
            <w14:ligatures w14:val="none"/>
          </w:rPr>
          <w:t>drawdown</w:t>
        </w:r>
      </w:hyperlink>
      <w:r w:rsidRPr="00F26653">
        <w:rPr>
          <w:rFonts w:ascii="Verdana" w:eastAsia="Times New Roman" w:hAnsi="Verdana" w:cs="Arial"/>
          <w:spacing w:val="8"/>
          <w:kern w:val="0"/>
          <w:sz w:val="20"/>
          <w:szCs w:val="20"/>
          <w:lang w:eastAsia="en-GB"/>
          <w14:ligatures w14:val="none"/>
        </w:rPr>
        <w:t> or an </w:t>
      </w:r>
      <w:hyperlink r:id="rId13" w:tgtFrame="_blank" w:history="1">
        <w:r w:rsidRPr="00F26653">
          <w:rPr>
            <w:rFonts w:ascii="Verdana" w:eastAsia="Times New Roman" w:hAnsi="Verdana" w:cs="Arial"/>
            <w:spacing w:val="8"/>
            <w:kern w:val="0"/>
            <w:sz w:val="20"/>
            <w:szCs w:val="20"/>
            <w:lang w:eastAsia="en-GB"/>
            <w14:ligatures w14:val="none"/>
          </w:rPr>
          <w:t>annuity</w:t>
        </w:r>
      </w:hyperlink>
      <w:r w:rsidRPr="00F26653">
        <w:rPr>
          <w:rFonts w:ascii="Verdana" w:eastAsia="Times New Roman" w:hAnsi="Verdana" w:cs="Arial"/>
          <w:spacing w:val="8"/>
          <w:kern w:val="0"/>
          <w:sz w:val="20"/>
          <w:szCs w:val="20"/>
          <w:lang w:eastAsia="en-GB"/>
          <w14:ligatures w14:val="none"/>
        </w:rPr>
        <w:t>, it becomes a crystallised pension.</w:t>
      </w:r>
    </w:p>
    <w:p w14:paraId="6AE8E444" w14:textId="77777777" w:rsidR="004D6C43" w:rsidRPr="00F26653" w:rsidRDefault="004D6C43" w:rsidP="0034713F">
      <w:pPr>
        <w:spacing w:after="0" w:line="240" w:lineRule="auto"/>
        <w:rPr>
          <w:rFonts w:ascii="Verdana" w:eastAsia="Times New Roman" w:hAnsi="Verdana" w:cs="Arial"/>
          <w:color w:val="343A40"/>
          <w:spacing w:val="8"/>
          <w:kern w:val="0"/>
          <w:sz w:val="20"/>
          <w:szCs w:val="20"/>
          <w:lang w:eastAsia="en-GB"/>
          <w14:ligatures w14:val="none"/>
        </w:rPr>
      </w:pPr>
    </w:p>
    <w:p w14:paraId="0389ED3B" w14:textId="77777777" w:rsidR="004D6C43" w:rsidRDefault="004D6C43" w:rsidP="0034713F">
      <w:pPr>
        <w:spacing w:after="0" w:line="240" w:lineRule="auto"/>
        <w:outlineLvl w:val="1"/>
        <w:rPr>
          <w:rFonts w:ascii="Verdana" w:eastAsia="Times New Roman" w:hAnsi="Verdana" w:cs="Arial"/>
          <w:b/>
          <w:bCs/>
          <w:color w:val="343A40"/>
          <w:kern w:val="0"/>
          <w:sz w:val="20"/>
          <w:szCs w:val="20"/>
          <w:lang w:eastAsia="en-GB"/>
          <w14:ligatures w14:val="none"/>
        </w:rPr>
      </w:pPr>
      <w:r w:rsidRPr="00F26653">
        <w:rPr>
          <w:rFonts w:ascii="Verdana" w:eastAsia="Times New Roman" w:hAnsi="Verdana" w:cs="Arial"/>
          <w:b/>
          <w:bCs/>
          <w:color w:val="343A40"/>
          <w:kern w:val="0"/>
          <w:sz w:val="20"/>
          <w:szCs w:val="20"/>
          <w:lang w:eastAsia="en-GB"/>
          <w14:ligatures w14:val="none"/>
        </w:rPr>
        <w:t>Crystallised funds pension lump sum</w:t>
      </w:r>
    </w:p>
    <w:p w14:paraId="5D5EB2E5" w14:textId="77777777" w:rsidR="004D6C43" w:rsidRPr="00F26653" w:rsidRDefault="004D6C43" w:rsidP="0034713F">
      <w:pPr>
        <w:spacing w:after="0" w:line="240" w:lineRule="auto"/>
        <w:outlineLvl w:val="1"/>
        <w:rPr>
          <w:rFonts w:ascii="Verdana" w:eastAsia="Times New Roman" w:hAnsi="Verdana" w:cs="Arial"/>
          <w:b/>
          <w:bCs/>
          <w:color w:val="343A40"/>
          <w:kern w:val="0"/>
          <w:sz w:val="20"/>
          <w:szCs w:val="20"/>
          <w:lang w:eastAsia="en-GB"/>
          <w14:ligatures w14:val="none"/>
        </w:rPr>
      </w:pPr>
    </w:p>
    <w:p w14:paraId="1501D974" w14:textId="77777777" w:rsidR="004D6C43" w:rsidRPr="00F26653" w:rsidRDefault="004D6C43" w:rsidP="0034713F">
      <w:pPr>
        <w:spacing w:after="0" w:line="240" w:lineRule="auto"/>
        <w:rPr>
          <w:rFonts w:ascii="Verdana" w:eastAsia="Times New Roman" w:hAnsi="Verdana" w:cs="Arial"/>
          <w:spacing w:val="8"/>
          <w:kern w:val="0"/>
          <w:sz w:val="20"/>
          <w:szCs w:val="20"/>
          <w:lang w:eastAsia="en-GB"/>
          <w14:ligatures w14:val="none"/>
        </w:rPr>
      </w:pPr>
      <w:r w:rsidRPr="00F26653">
        <w:rPr>
          <w:rFonts w:ascii="Verdana" w:eastAsia="Times New Roman" w:hAnsi="Verdana" w:cs="Arial"/>
          <w:spacing w:val="8"/>
          <w:kern w:val="0"/>
          <w:sz w:val="20"/>
          <w:szCs w:val="20"/>
          <w:lang w:eastAsia="en-GB"/>
          <w14:ligatures w14:val="none"/>
        </w:rPr>
        <w:t>Also known as a pension commencement lump sum (PCLS) or </w:t>
      </w:r>
      <w:hyperlink r:id="rId14" w:history="1">
        <w:r w:rsidRPr="00F26653">
          <w:rPr>
            <w:rFonts w:ascii="Verdana" w:eastAsia="Times New Roman" w:hAnsi="Verdana" w:cs="Arial"/>
            <w:spacing w:val="8"/>
            <w:kern w:val="0"/>
            <w:sz w:val="20"/>
            <w:szCs w:val="20"/>
            <w:lang w:eastAsia="en-GB"/>
            <w14:ligatures w14:val="none"/>
          </w:rPr>
          <w:t>tax-free cash</w:t>
        </w:r>
      </w:hyperlink>
      <w:r w:rsidRPr="00F26653">
        <w:rPr>
          <w:rFonts w:ascii="Verdana" w:eastAsia="Times New Roman" w:hAnsi="Verdana" w:cs="Arial"/>
          <w:spacing w:val="8"/>
          <w:kern w:val="0"/>
          <w:sz w:val="20"/>
          <w:szCs w:val="20"/>
          <w:lang w:eastAsia="en-GB"/>
          <w14:ligatures w14:val="none"/>
        </w:rPr>
        <w:t>. When crystallising your pension, you can choose to take 25% of your savings as a tax-free lump sum.</w:t>
      </w:r>
    </w:p>
    <w:tbl>
      <w:tblPr>
        <w:tblStyle w:val="TableGrid"/>
        <w:tblW w:w="0" w:type="auto"/>
        <w:tblLook w:val="04A0" w:firstRow="1" w:lastRow="0" w:firstColumn="1" w:lastColumn="0" w:noHBand="0" w:noVBand="1"/>
      </w:tblPr>
      <w:tblGrid>
        <w:gridCol w:w="9016"/>
      </w:tblGrid>
      <w:tr w:rsidR="00103A49" w14:paraId="24713911" w14:textId="77777777" w:rsidTr="00103A49">
        <w:tc>
          <w:tcPr>
            <w:tcW w:w="9016" w:type="dxa"/>
          </w:tcPr>
          <w:p w14:paraId="17A9C19C" w14:textId="77777777" w:rsidR="00103A49" w:rsidRPr="00103A49" w:rsidRDefault="00103A49" w:rsidP="0034713F">
            <w:pPr>
              <w:rPr>
                <w:rFonts w:ascii="Verdana" w:eastAsia="Times New Roman" w:hAnsi="Verdana" w:cs="Arial"/>
                <w:b/>
                <w:bCs/>
                <w:color w:val="343A40"/>
                <w:spacing w:val="8"/>
                <w:kern w:val="0"/>
                <w:sz w:val="20"/>
                <w:szCs w:val="20"/>
                <w:lang w:eastAsia="en-GB"/>
                <w14:ligatures w14:val="none"/>
              </w:rPr>
            </w:pPr>
            <w:r w:rsidRPr="00103A49">
              <w:rPr>
                <w:rFonts w:ascii="Verdana" w:eastAsia="Times New Roman" w:hAnsi="Verdana" w:cs="Arial"/>
                <w:b/>
                <w:bCs/>
                <w:color w:val="343A40"/>
                <w:spacing w:val="8"/>
                <w:kern w:val="0"/>
                <w:sz w:val="20"/>
                <w:szCs w:val="20"/>
                <w:lang w:eastAsia="en-GB"/>
                <w14:ligatures w14:val="none"/>
              </w:rPr>
              <w:lastRenderedPageBreak/>
              <w:t>D</w:t>
            </w:r>
          </w:p>
          <w:p w14:paraId="0A4C193F" w14:textId="26A6F6FA" w:rsidR="00103A49" w:rsidRPr="00103A49" w:rsidRDefault="00103A49" w:rsidP="0034713F">
            <w:pPr>
              <w:rPr>
                <w:rFonts w:ascii="Verdana" w:eastAsia="Times New Roman" w:hAnsi="Verdana" w:cs="Arial"/>
                <w:b/>
                <w:bCs/>
                <w:color w:val="343A40"/>
                <w:spacing w:val="8"/>
                <w:kern w:val="0"/>
                <w:sz w:val="20"/>
                <w:szCs w:val="20"/>
                <w:lang w:eastAsia="en-GB"/>
                <w14:ligatures w14:val="none"/>
              </w:rPr>
            </w:pPr>
          </w:p>
        </w:tc>
      </w:tr>
    </w:tbl>
    <w:p w14:paraId="02FFFDF4" w14:textId="77777777" w:rsidR="004D6C43" w:rsidRPr="00F26653" w:rsidRDefault="004D6C43" w:rsidP="0034713F">
      <w:pPr>
        <w:spacing w:after="0" w:line="240" w:lineRule="auto"/>
        <w:rPr>
          <w:rFonts w:ascii="Verdana" w:eastAsia="Times New Roman" w:hAnsi="Verdana" w:cs="Arial"/>
          <w:color w:val="343A40"/>
          <w:spacing w:val="8"/>
          <w:kern w:val="0"/>
          <w:sz w:val="20"/>
          <w:szCs w:val="20"/>
          <w:lang w:eastAsia="en-GB"/>
          <w14:ligatures w14:val="none"/>
        </w:rPr>
      </w:pPr>
    </w:p>
    <w:p w14:paraId="30F527C7" w14:textId="77777777" w:rsidR="004D6C43" w:rsidRDefault="004D6C43"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4803BACF" w14:textId="77777777" w:rsidR="004D6C43" w:rsidRDefault="004D6C43" w:rsidP="0034713F">
      <w:pPr>
        <w:spacing w:after="0" w:line="240" w:lineRule="auto"/>
        <w:outlineLvl w:val="1"/>
        <w:rPr>
          <w:rFonts w:ascii="Verdana" w:eastAsia="Times New Roman" w:hAnsi="Verdana" w:cs="Arial"/>
          <w:b/>
          <w:bCs/>
          <w:kern w:val="0"/>
          <w:sz w:val="20"/>
          <w:szCs w:val="20"/>
          <w:lang w:eastAsia="en-GB"/>
          <w14:ligatures w14:val="none"/>
        </w:rPr>
      </w:pPr>
      <w:r w:rsidRPr="00F26653">
        <w:rPr>
          <w:rFonts w:ascii="Verdana" w:eastAsia="Times New Roman" w:hAnsi="Verdana" w:cs="Arial"/>
          <w:b/>
          <w:bCs/>
          <w:kern w:val="0"/>
          <w:sz w:val="20"/>
          <w:szCs w:val="20"/>
          <w:lang w:eastAsia="en-GB"/>
          <w14:ligatures w14:val="none"/>
        </w:rPr>
        <w:t>Defined benefit pension scheme</w:t>
      </w:r>
    </w:p>
    <w:p w14:paraId="522275E8" w14:textId="77777777" w:rsidR="004D6C43" w:rsidRPr="00F26653" w:rsidRDefault="004D6C43" w:rsidP="0034713F">
      <w:pPr>
        <w:spacing w:after="0" w:line="240" w:lineRule="auto"/>
        <w:outlineLvl w:val="1"/>
        <w:rPr>
          <w:rFonts w:ascii="Verdana" w:eastAsia="Times New Roman" w:hAnsi="Verdana" w:cs="Arial"/>
          <w:b/>
          <w:bCs/>
          <w:kern w:val="0"/>
          <w:sz w:val="20"/>
          <w:szCs w:val="20"/>
          <w:lang w:eastAsia="en-GB"/>
          <w14:ligatures w14:val="none"/>
        </w:rPr>
      </w:pPr>
    </w:p>
    <w:p w14:paraId="0F1235E7" w14:textId="77777777" w:rsidR="004D6C43" w:rsidRPr="00F26653" w:rsidRDefault="00F35A94" w:rsidP="0034713F">
      <w:pPr>
        <w:spacing w:after="0" w:line="240" w:lineRule="auto"/>
        <w:rPr>
          <w:rFonts w:ascii="Verdana" w:eastAsia="Times New Roman" w:hAnsi="Verdana" w:cs="Arial"/>
          <w:spacing w:val="8"/>
          <w:kern w:val="0"/>
          <w:sz w:val="20"/>
          <w:szCs w:val="20"/>
          <w:lang w:eastAsia="en-GB"/>
          <w14:ligatures w14:val="none"/>
        </w:rPr>
      </w:pPr>
      <w:hyperlink r:id="rId15" w:tgtFrame="_blank" w:history="1">
        <w:r w:rsidR="004D6C43" w:rsidRPr="00F26653">
          <w:rPr>
            <w:rFonts w:ascii="Verdana" w:eastAsia="Times New Roman" w:hAnsi="Verdana" w:cs="Arial"/>
            <w:spacing w:val="8"/>
            <w:kern w:val="0"/>
            <w:sz w:val="20"/>
            <w:szCs w:val="20"/>
            <w:lang w:eastAsia="en-GB"/>
            <w14:ligatures w14:val="none"/>
          </w:rPr>
          <w:t>Defined benefit</w:t>
        </w:r>
      </w:hyperlink>
      <w:r w:rsidR="004D6C43" w:rsidRPr="00F26653">
        <w:rPr>
          <w:rFonts w:ascii="Verdana" w:eastAsia="Times New Roman" w:hAnsi="Verdana" w:cs="Arial"/>
          <w:spacing w:val="8"/>
          <w:kern w:val="0"/>
          <w:sz w:val="20"/>
          <w:szCs w:val="20"/>
          <w:lang w:eastAsia="en-GB"/>
          <w14:ligatures w14:val="none"/>
        </w:rPr>
        <w:t> (DB) pensions, also called final salary pensions, are a type of </w:t>
      </w:r>
      <w:hyperlink r:id="rId16" w:tgtFrame="_blank" w:history="1">
        <w:r w:rsidR="004D6C43" w:rsidRPr="00F26653">
          <w:rPr>
            <w:rFonts w:ascii="Verdana" w:eastAsia="Times New Roman" w:hAnsi="Verdana" w:cs="Arial"/>
            <w:spacing w:val="8"/>
            <w:kern w:val="0"/>
            <w:sz w:val="20"/>
            <w:szCs w:val="20"/>
            <w:lang w:eastAsia="en-GB"/>
            <w14:ligatures w14:val="none"/>
          </w:rPr>
          <w:t>workplace pension</w:t>
        </w:r>
      </w:hyperlink>
      <w:r w:rsidR="004D6C43" w:rsidRPr="00F26653">
        <w:rPr>
          <w:rFonts w:ascii="Verdana" w:eastAsia="Times New Roman" w:hAnsi="Verdana" w:cs="Arial"/>
          <w:spacing w:val="8"/>
          <w:kern w:val="0"/>
          <w:sz w:val="20"/>
          <w:szCs w:val="20"/>
          <w:lang w:eastAsia="en-GB"/>
          <w14:ligatures w14:val="none"/>
        </w:rPr>
        <w:t> that pays you a retirement income based on your salary and how long you’ve worked for your employer.</w:t>
      </w:r>
    </w:p>
    <w:p w14:paraId="48AA929E" w14:textId="77777777" w:rsidR="004D6C43" w:rsidRPr="00F26653" w:rsidRDefault="004D6C43" w:rsidP="0034713F">
      <w:pPr>
        <w:spacing w:after="0" w:line="240" w:lineRule="auto"/>
        <w:outlineLvl w:val="1"/>
        <w:rPr>
          <w:rFonts w:ascii="Verdana" w:eastAsia="Times New Roman" w:hAnsi="Verdana" w:cs="Arial"/>
          <w:b/>
          <w:bCs/>
          <w:kern w:val="0"/>
          <w:sz w:val="20"/>
          <w:szCs w:val="20"/>
          <w:lang w:eastAsia="en-GB"/>
          <w14:ligatures w14:val="none"/>
        </w:rPr>
      </w:pPr>
    </w:p>
    <w:p w14:paraId="52C79DF9" w14:textId="77777777" w:rsidR="004D6C43" w:rsidRDefault="004D6C43" w:rsidP="0034713F">
      <w:pPr>
        <w:spacing w:after="0" w:line="240" w:lineRule="auto"/>
        <w:outlineLvl w:val="1"/>
        <w:rPr>
          <w:rFonts w:ascii="Verdana" w:eastAsia="Times New Roman" w:hAnsi="Verdana" w:cs="Arial"/>
          <w:b/>
          <w:bCs/>
          <w:kern w:val="0"/>
          <w:sz w:val="20"/>
          <w:szCs w:val="20"/>
          <w:lang w:eastAsia="en-GB"/>
          <w14:ligatures w14:val="none"/>
        </w:rPr>
      </w:pPr>
      <w:r w:rsidRPr="00F26653">
        <w:rPr>
          <w:rFonts w:ascii="Verdana" w:eastAsia="Times New Roman" w:hAnsi="Verdana" w:cs="Arial"/>
          <w:b/>
          <w:bCs/>
          <w:kern w:val="0"/>
          <w:sz w:val="20"/>
          <w:szCs w:val="20"/>
          <w:lang w:eastAsia="en-GB"/>
          <w14:ligatures w14:val="none"/>
        </w:rPr>
        <w:t>Defined contribution pension scheme</w:t>
      </w:r>
    </w:p>
    <w:p w14:paraId="4F044CD9" w14:textId="77777777" w:rsidR="004D6C43" w:rsidRPr="00F26653" w:rsidRDefault="004D6C43" w:rsidP="0034713F">
      <w:pPr>
        <w:spacing w:after="0" w:line="240" w:lineRule="auto"/>
        <w:outlineLvl w:val="1"/>
        <w:rPr>
          <w:rFonts w:ascii="Verdana" w:eastAsia="Times New Roman" w:hAnsi="Verdana" w:cs="Arial"/>
          <w:b/>
          <w:bCs/>
          <w:kern w:val="0"/>
          <w:sz w:val="20"/>
          <w:szCs w:val="20"/>
          <w:lang w:eastAsia="en-GB"/>
          <w14:ligatures w14:val="none"/>
        </w:rPr>
      </w:pPr>
    </w:p>
    <w:p w14:paraId="7304F02E" w14:textId="77777777" w:rsidR="004D6C43" w:rsidRPr="00F26653" w:rsidRDefault="00F35A94" w:rsidP="0034713F">
      <w:pPr>
        <w:spacing w:after="0" w:line="240" w:lineRule="auto"/>
        <w:rPr>
          <w:rFonts w:ascii="Verdana" w:eastAsia="Times New Roman" w:hAnsi="Verdana" w:cs="Arial"/>
          <w:spacing w:val="8"/>
          <w:kern w:val="0"/>
          <w:sz w:val="20"/>
          <w:szCs w:val="20"/>
          <w:lang w:eastAsia="en-GB"/>
          <w14:ligatures w14:val="none"/>
        </w:rPr>
      </w:pPr>
      <w:hyperlink r:id="rId17" w:tgtFrame="_blank" w:history="1">
        <w:r w:rsidR="004D6C43" w:rsidRPr="00F26653">
          <w:rPr>
            <w:rFonts w:ascii="Verdana" w:eastAsia="Times New Roman" w:hAnsi="Verdana" w:cs="Arial"/>
            <w:spacing w:val="8"/>
            <w:kern w:val="0"/>
            <w:sz w:val="20"/>
            <w:szCs w:val="20"/>
            <w:lang w:eastAsia="en-GB"/>
            <w14:ligatures w14:val="none"/>
          </w:rPr>
          <w:t>Defined contribution</w:t>
        </w:r>
      </w:hyperlink>
      <w:r w:rsidR="004D6C43" w:rsidRPr="00F26653">
        <w:rPr>
          <w:rFonts w:ascii="Verdana" w:eastAsia="Times New Roman" w:hAnsi="Verdana" w:cs="Arial"/>
          <w:spacing w:val="8"/>
          <w:kern w:val="0"/>
          <w:sz w:val="20"/>
          <w:szCs w:val="20"/>
          <w:lang w:eastAsia="en-GB"/>
          <w14:ligatures w14:val="none"/>
        </w:rPr>
        <w:t> (DC) pensions, also called money purchase pensions, are the most common type of </w:t>
      </w:r>
      <w:hyperlink r:id="rId18" w:tgtFrame="_blank" w:history="1">
        <w:r w:rsidR="004D6C43" w:rsidRPr="00F26653">
          <w:rPr>
            <w:rFonts w:ascii="Verdana" w:eastAsia="Times New Roman" w:hAnsi="Verdana" w:cs="Arial"/>
            <w:spacing w:val="8"/>
            <w:kern w:val="0"/>
            <w:sz w:val="20"/>
            <w:szCs w:val="20"/>
            <w:lang w:eastAsia="en-GB"/>
            <w14:ligatures w14:val="none"/>
          </w:rPr>
          <w:t>workplace</w:t>
        </w:r>
      </w:hyperlink>
      <w:r w:rsidR="004D6C43" w:rsidRPr="00F26653">
        <w:rPr>
          <w:rFonts w:ascii="Verdana" w:eastAsia="Times New Roman" w:hAnsi="Verdana" w:cs="Arial"/>
          <w:spacing w:val="8"/>
          <w:kern w:val="0"/>
          <w:sz w:val="20"/>
          <w:szCs w:val="20"/>
          <w:lang w:eastAsia="en-GB"/>
          <w14:ligatures w14:val="none"/>
        </w:rPr>
        <w:t> and </w:t>
      </w:r>
      <w:hyperlink r:id="rId19" w:tgtFrame="_blank" w:history="1">
        <w:r w:rsidR="004D6C43" w:rsidRPr="00F26653">
          <w:rPr>
            <w:rFonts w:ascii="Verdana" w:eastAsia="Times New Roman" w:hAnsi="Verdana" w:cs="Arial"/>
            <w:spacing w:val="8"/>
            <w:kern w:val="0"/>
            <w:sz w:val="20"/>
            <w:szCs w:val="20"/>
            <w:lang w:eastAsia="en-GB"/>
            <w14:ligatures w14:val="none"/>
          </w:rPr>
          <w:t>personal pension</w:t>
        </w:r>
      </w:hyperlink>
      <w:r w:rsidR="004D6C43" w:rsidRPr="00F26653">
        <w:rPr>
          <w:rFonts w:ascii="Verdana" w:eastAsia="Times New Roman" w:hAnsi="Verdana" w:cs="Arial"/>
          <w:spacing w:val="8"/>
          <w:kern w:val="0"/>
          <w:sz w:val="20"/>
          <w:szCs w:val="20"/>
          <w:lang w:eastAsia="en-GB"/>
          <w14:ligatures w14:val="none"/>
        </w:rPr>
        <w:t>. Your retirement income will depend on how much you’ve saved into your defined contribution pension and how your investment has performed over time.</w:t>
      </w:r>
    </w:p>
    <w:p w14:paraId="1F7EFC44" w14:textId="77777777" w:rsidR="004D6C43" w:rsidRPr="008B03C9" w:rsidRDefault="004D6C43"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65A07160" w14:textId="77777777" w:rsidR="004D6C43" w:rsidRDefault="004D6C43" w:rsidP="0034713F">
      <w:pPr>
        <w:shd w:val="clear" w:color="auto" w:fill="FFFFFF"/>
        <w:spacing w:after="0" w:line="240" w:lineRule="auto"/>
        <w:outlineLvl w:val="2"/>
        <w:rPr>
          <w:rFonts w:ascii="Verdana" w:eastAsia="Times New Roman" w:hAnsi="Verdana" w:cs="Arial"/>
          <w:b/>
          <w:bCs/>
          <w:color w:val="0B0C0C"/>
          <w:kern w:val="0"/>
          <w:sz w:val="20"/>
          <w:szCs w:val="20"/>
          <w:lang w:eastAsia="en-GB"/>
          <w14:ligatures w14:val="none"/>
        </w:rPr>
      </w:pPr>
      <w:r w:rsidRPr="008B03C9">
        <w:rPr>
          <w:rFonts w:ascii="Verdana" w:eastAsia="Times New Roman" w:hAnsi="Verdana" w:cs="Arial"/>
          <w:b/>
          <w:bCs/>
          <w:color w:val="0B0C0C"/>
          <w:kern w:val="0"/>
          <w:sz w:val="20"/>
          <w:szCs w:val="20"/>
          <w:lang w:eastAsia="en-GB"/>
          <w14:ligatures w14:val="none"/>
        </w:rPr>
        <w:t>Dependant</w:t>
      </w:r>
    </w:p>
    <w:p w14:paraId="572A6450" w14:textId="77777777" w:rsidR="004D6C43" w:rsidRDefault="004D6C43" w:rsidP="0034713F">
      <w:pPr>
        <w:shd w:val="clear" w:color="auto" w:fill="FFFFFF"/>
        <w:spacing w:after="0" w:line="240" w:lineRule="auto"/>
        <w:outlineLvl w:val="2"/>
        <w:rPr>
          <w:rFonts w:ascii="Verdana" w:eastAsia="Times New Roman" w:hAnsi="Verdana" w:cs="Arial"/>
          <w:b/>
          <w:bCs/>
          <w:color w:val="0B0C0C"/>
          <w:kern w:val="0"/>
          <w:sz w:val="20"/>
          <w:szCs w:val="20"/>
          <w:lang w:eastAsia="en-GB"/>
          <w14:ligatures w14:val="none"/>
        </w:rPr>
      </w:pPr>
    </w:p>
    <w:p w14:paraId="1057353F" w14:textId="77777777" w:rsidR="004D6C43" w:rsidRPr="008B03C9" w:rsidRDefault="004D6C43" w:rsidP="0034713F">
      <w:pPr>
        <w:shd w:val="clear" w:color="auto" w:fill="FFFFFF"/>
        <w:spacing w:after="0" w:line="240" w:lineRule="auto"/>
        <w:rPr>
          <w:rFonts w:ascii="Verdana" w:eastAsia="Times New Roman" w:hAnsi="Verdana" w:cs="Arial"/>
          <w:color w:val="0B0C0C"/>
          <w:kern w:val="0"/>
          <w:sz w:val="20"/>
          <w:szCs w:val="20"/>
          <w:lang w:eastAsia="en-GB"/>
          <w14:ligatures w14:val="none"/>
        </w:rPr>
      </w:pPr>
      <w:r w:rsidRPr="008B03C9">
        <w:rPr>
          <w:rFonts w:ascii="Verdana" w:eastAsia="Times New Roman" w:hAnsi="Verdana" w:cs="Arial"/>
          <w:color w:val="0B0C0C"/>
          <w:kern w:val="0"/>
          <w:sz w:val="20"/>
          <w:szCs w:val="20"/>
          <w:lang w:eastAsia="en-GB"/>
          <w14:ligatures w14:val="none"/>
        </w:rPr>
        <w:t>A person who was married to, or a civil partner of, the member at the date of the member’s death is a dependant of the member.</w:t>
      </w:r>
    </w:p>
    <w:p w14:paraId="7CA25FBD" w14:textId="77777777" w:rsidR="004D6C43" w:rsidRDefault="004D6C43" w:rsidP="0034713F">
      <w:pPr>
        <w:shd w:val="clear" w:color="auto" w:fill="FFFFFF"/>
        <w:spacing w:after="0" w:line="240" w:lineRule="auto"/>
        <w:rPr>
          <w:rFonts w:ascii="Verdana" w:eastAsia="Times New Roman" w:hAnsi="Verdana" w:cs="Arial"/>
          <w:color w:val="0B0C0C"/>
          <w:kern w:val="0"/>
          <w:sz w:val="20"/>
          <w:szCs w:val="20"/>
          <w:lang w:eastAsia="en-GB"/>
          <w14:ligatures w14:val="none"/>
        </w:rPr>
      </w:pPr>
      <w:r w:rsidRPr="008B03C9">
        <w:rPr>
          <w:rFonts w:ascii="Verdana" w:eastAsia="Times New Roman" w:hAnsi="Verdana" w:cs="Arial"/>
          <w:color w:val="0B0C0C"/>
          <w:kern w:val="0"/>
          <w:sz w:val="20"/>
          <w:szCs w:val="20"/>
          <w:lang w:eastAsia="en-GB"/>
          <w14:ligatures w14:val="none"/>
        </w:rPr>
        <w:t xml:space="preserve">Additionally, if the rules of the pension scheme so provide, the above test can be extended to apply not only at the date of the member’s death, but to extend to the point in time when the member first became </w:t>
      </w:r>
      <w:proofErr w:type="gramStart"/>
      <w:r w:rsidRPr="008B03C9">
        <w:rPr>
          <w:rFonts w:ascii="Verdana" w:eastAsia="Times New Roman" w:hAnsi="Verdana" w:cs="Arial"/>
          <w:color w:val="0B0C0C"/>
          <w:kern w:val="0"/>
          <w:sz w:val="20"/>
          <w:szCs w:val="20"/>
          <w:lang w:eastAsia="en-GB"/>
          <w14:ligatures w14:val="none"/>
        </w:rPr>
        <w:t>actually entitled</w:t>
      </w:r>
      <w:proofErr w:type="gramEnd"/>
      <w:r w:rsidRPr="008B03C9">
        <w:rPr>
          <w:rFonts w:ascii="Verdana" w:eastAsia="Times New Roman" w:hAnsi="Verdana" w:cs="Arial"/>
          <w:color w:val="0B0C0C"/>
          <w:kern w:val="0"/>
          <w:sz w:val="20"/>
          <w:szCs w:val="20"/>
          <w:lang w:eastAsia="en-GB"/>
          <w14:ligatures w14:val="none"/>
        </w:rPr>
        <w:t xml:space="preserve"> to a pension under the pension scheme.</w:t>
      </w:r>
    </w:p>
    <w:p w14:paraId="7C3FDC27" w14:textId="77777777" w:rsidR="004D6C43" w:rsidRPr="008B03C9" w:rsidRDefault="004D6C43" w:rsidP="0034713F">
      <w:pPr>
        <w:shd w:val="clear" w:color="auto" w:fill="FFFFFF"/>
        <w:spacing w:after="0" w:line="240" w:lineRule="auto"/>
        <w:rPr>
          <w:rFonts w:ascii="Verdana" w:eastAsia="Times New Roman" w:hAnsi="Verdana" w:cs="Arial"/>
          <w:color w:val="0B0C0C"/>
          <w:kern w:val="0"/>
          <w:sz w:val="20"/>
          <w:szCs w:val="20"/>
          <w:lang w:eastAsia="en-GB"/>
          <w14:ligatures w14:val="none"/>
        </w:rPr>
      </w:pPr>
    </w:p>
    <w:p w14:paraId="38EDC62B" w14:textId="77777777" w:rsidR="004D6C43" w:rsidRDefault="004D6C43" w:rsidP="0034713F">
      <w:pPr>
        <w:shd w:val="clear" w:color="auto" w:fill="FFFFFF"/>
        <w:spacing w:after="0" w:line="240" w:lineRule="auto"/>
        <w:rPr>
          <w:rFonts w:ascii="Verdana" w:eastAsia="Times New Roman" w:hAnsi="Verdana" w:cs="Arial"/>
          <w:color w:val="0B0C0C"/>
          <w:kern w:val="0"/>
          <w:sz w:val="20"/>
          <w:szCs w:val="20"/>
          <w:lang w:eastAsia="en-GB"/>
          <w14:ligatures w14:val="none"/>
        </w:rPr>
      </w:pPr>
      <w:r w:rsidRPr="008B03C9">
        <w:rPr>
          <w:rFonts w:ascii="Verdana" w:eastAsia="Times New Roman" w:hAnsi="Verdana" w:cs="Arial"/>
          <w:color w:val="0B0C0C"/>
          <w:kern w:val="0"/>
          <w:sz w:val="20"/>
          <w:szCs w:val="20"/>
          <w:lang w:eastAsia="en-GB"/>
          <w14:ligatures w14:val="none"/>
        </w:rPr>
        <w:t>A child of the member (including a legally adopted child) is a dependant of the member if the child:</w:t>
      </w:r>
    </w:p>
    <w:p w14:paraId="14D83F28" w14:textId="77777777" w:rsidR="004D6C43" w:rsidRPr="008B03C9" w:rsidRDefault="004D6C43" w:rsidP="0034713F">
      <w:pPr>
        <w:shd w:val="clear" w:color="auto" w:fill="FFFFFF"/>
        <w:spacing w:after="0" w:line="240" w:lineRule="auto"/>
        <w:rPr>
          <w:rFonts w:ascii="Verdana" w:eastAsia="Times New Roman" w:hAnsi="Verdana" w:cs="Arial"/>
          <w:color w:val="0B0C0C"/>
          <w:kern w:val="0"/>
          <w:sz w:val="20"/>
          <w:szCs w:val="20"/>
          <w:lang w:eastAsia="en-GB"/>
          <w14:ligatures w14:val="none"/>
        </w:rPr>
      </w:pPr>
    </w:p>
    <w:p w14:paraId="46FBABB6" w14:textId="77777777" w:rsidR="004D6C43" w:rsidRPr="008B03C9" w:rsidRDefault="004D6C43" w:rsidP="0034713F">
      <w:pPr>
        <w:numPr>
          <w:ilvl w:val="0"/>
          <w:numId w:val="1"/>
        </w:numPr>
        <w:shd w:val="clear" w:color="auto" w:fill="FFFFFF"/>
        <w:spacing w:after="0" w:line="240" w:lineRule="auto"/>
        <w:ind w:left="1020"/>
        <w:rPr>
          <w:rFonts w:ascii="Verdana" w:eastAsia="Times New Roman" w:hAnsi="Verdana" w:cs="Arial"/>
          <w:color w:val="0B0C0C"/>
          <w:kern w:val="0"/>
          <w:sz w:val="20"/>
          <w:szCs w:val="20"/>
          <w:lang w:eastAsia="en-GB"/>
          <w14:ligatures w14:val="none"/>
        </w:rPr>
      </w:pPr>
      <w:r w:rsidRPr="008B03C9">
        <w:rPr>
          <w:rFonts w:ascii="Verdana" w:eastAsia="Times New Roman" w:hAnsi="Verdana" w:cs="Arial"/>
          <w:color w:val="0B0C0C"/>
          <w:kern w:val="0"/>
          <w:sz w:val="20"/>
          <w:szCs w:val="20"/>
          <w:lang w:eastAsia="en-GB"/>
          <w14:ligatures w14:val="none"/>
        </w:rPr>
        <w:t>has not reached the age of 23,</w:t>
      </w:r>
    </w:p>
    <w:p w14:paraId="3FF73837" w14:textId="77777777" w:rsidR="004D6C43" w:rsidRPr="008B03C9" w:rsidRDefault="004D6C43" w:rsidP="0034713F">
      <w:pPr>
        <w:numPr>
          <w:ilvl w:val="0"/>
          <w:numId w:val="1"/>
        </w:numPr>
        <w:shd w:val="clear" w:color="auto" w:fill="FFFFFF"/>
        <w:spacing w:after="0" w:line="240" w:lineRule="auto"/>
        <w:ind w:left="1020"/>
        <w:rPr>
          <w:rFonts w:ascii="Verdana" w:eastAsia="Times New Roman" w:hAnsi="Verdana" w:cs="Arial"/>
          <w:color w:val="0B0C0C"/>
          <w:kern w:val="0"/>
          <w:sz w:val="20"/>
          <w:szCs w:val="20"/>
          <w:lang w:eastAsia="en-GB"/>
          <w14:ligatures w14:val="none"/>
        </w:rPr>
      </w:pPr>
      <w:r w:rsidRPr="008B03C9">
        <w:rPr>
          <w:rFonts w:ascii="Verdana" w:eastAsia="Times New Roman" w:hAnsi="Verdana" w:cs="Arial"/>
          <w:color w:val="0B0C0C"/>
          <w:kern w:val="0"/>
          <w:sz w:val="20"/>
          <w:szCs w:val="20"/>
          <w:lang w:eastAsia="en-GB"/>
          <w14:ligatures w14:val="none"/>
        </w:rPr>
        <w:t>has reached age 23 and, in the opinion of the scheme administrator, was at the date of the member’s death dependent on the member because of physical or mental impairment</w:t>
      </w:r>
    </w:p>
    <w:p w14:paraId="1579A215" w14:textId="77777777" w:rsidR="004D6C43" w:rsidRDefault="004D6C43" w:rsidP="0034713F">
      <w:pPr>
        <w:shd w:val="clear" w:color="auto" w:fill="FFFFFF"/>
        <w:spacing w:after="0" w:line="240" w:lineRule="auto"/>
        <w:rPr>
          <w:rFonts w:ascii="Verdana" w:eastAsia="Times New Roman" w:hAnsi="Verdana" w:cs="Arial"/>
          <w:color w:val="0B0C0C"/>
          <w:kern w:val="0"/>
          <w:sz w:val="20"/>
          <w:szCs w:val="20"/>
          <w:lang w:eastAsia="en-GB"/>
          <w14:ligatures w14:val="none"/>
        </w:rPr>
      </w:pPr>
    </w:p>
    <w:p w14:paraId="764BAC22" w14:textId="77777777" w:rsidR="004D6C43" w:rsidRDefault="004D6C43" w:rsidP="0034713F">
      <w:pPr>
        <w:shd w:val="clear" w:color="auto" w:fill="FFFFFF"/>
        <w:spacing w:after="0" w:line="240" w:lineRule="auto"/>
        <w:rPr>
          <w:rFonts w:ascii="Verdana" w:eastAsia="Times New Roman" w:hAnsi="Verdana" w:cs="Arial"/>
          <w:color w:val="0B0C0C"/>
          <w:kern w:val="0"/>
          <w:sz w:val="20"/>
          <w:szCs w:val="20"/>
          <w:lang w:eastAsia="en-GB"/>
          <w14:ligatures w14:val="none"/>
        </w:rPr>
      </w:pPr>
      <w:r w:rsidRPr="008B03C9">
        <w:rPr>
          <w:rFonts w:ascii="Verdana" w:eastAsia="Times New Roman" w:hAnsi="Verdana" w:cs="Arial"/>
          <w:color w:val="0B0C0C"/>
          <w:kern w:val="0"/>
          <w:sz w:val="20"/>
          <w:szCs w:val="20"/>
          <w:lang w:eastAsia="en-GB"/>
          <w14:ligatures w14:val="none"/>
        </w:rPr>
        <w:t>A person who was not married to the member or was not in a civil partnership with the member at the date of the member’s death and is not a child of the member is a dependant of the member if, in the opinion of the scheme administrator, at the date of the member’s death the person was:</w:t>
      </w:r>
    </w:p>
    <w:p w14:paraId="50179082" w14:textId="77777777" w:rsidR="004D6C43" w:rsidRPr="008B03C9" w:rsidRDefault="004D6C43" w:rsidP="0034713F">
      <w:pPr>
        <w:shd w:val="clear" w:color="auto" w:fill="FFFFFF"/>
        <w:spacing w:after="0" w:line="240" w:lineRule="auto"/>
        <w:rPr>
          <w:rFonts w:ascii="Verdana" w:eastAsia="Times New Roman" w:hAnsi="Verdana" w:cs="Arial"/>
          <w:color w:val="0B0C0C"/>
          <w:kern w:val="0"/>
          <w:sz w:val="20"/>
          <w:szCs w:val="20"/>
          <w:lang w:eastAsia="en-GB"/>
          <w14:ligatures w14:val="none"/>
        </w:rPr>
      </w:pPr>
    </w:p>
    <w:p w14:paraId="330FA451" w14:textId="77777777" w:rsidR="004D6C43" w:rsidRPr="008B03C9" w:rsidRDefault="004D6C43" w:rsidP="0034713F">
      <w:pPr>
        <w:numPr>
          <w:ilvl w:val="0"/>
          <w:numId w:val="2"/>
        </w:numPr>
        <w:shd w:val="clear" w:color="auto" w:fill="FFFFFF"/>
        <w:spacing w:after="0" w:line="240" w:lineRule="auto"/>
        <w:ind w:left="1020"/>
        <w:rPr>
          <w:rFonts w:ascii="Verdana" w:eastAsia="Times New Roman" w:hAnsi="Verdana" w:cs="Arial"/>
          <w:color w:val="0B0C0C"/>
          <w:kern w:val="0"/>
          <w:sz w:val="20"/>
          <w:szCs w:val="20"/>
          <w:lang w:eastAsia="en-GB"/>
          <w14:ligatures w14:val="none"/>
        </w:rPr>
      </w:pPr>
      <w:r w:rsidRPr="008B03C9">
        <w:rPr>
          <w:rFonts w:ascii="Verdana" w:eastAsia="Times New Roman" w:hAnsi="Verdana" w:cs="Arial"/>
          <w:color w:val="0B0C0C"/>
          <w:kern w:val="0"/>
          <w:sz w:val="20"/>
          <w:szCs w:val="20"/>
          <w:lang w:eastAsia="en-GB"/>
          <w14:ligatures w14:val="none"/>
        </w:rPr>
        <w:t>financially dependent on the member</w:t>
      </w:r>
    </w:p>
    <w:p w14:paraId="7A1F9023" w14:textId="77777777" w:rsidR="004D6C43" w:rsidRPr="008B03C9" w:rsidRDefault="004D6C43" w:rsidP="0034713F">
      <w:pPr>
        <w:numPr>
          <w:ilvl w:val="0"/>
          <w:numId w:val="2"/>
        </w:numPr>
        <w:shd w:val="clear" w:color="auto" w:fill="FFFFFF"/>
        <w:spacing w:after="0" w:line="240" w:lineRule="auto"/>
        <w:ind w:left="1020"/>
        <w:rPr>
          <w:rFonts w:ascii="Verdana" w:eastAsia="Times New Roman" w:hAnsi="Verdana" w:cs="Arial"/>
          <w:color w:val="0B0C0C"/>
          <w:kern w:val="0"/>
          <w:sz w:val="20"/>
          <w:szCs w:val="20"/>
          <w:lang w:eastAsia="en-GB"/>
          <w14:ligatures w14:val="none"/>
        </w:rPr>
      </w:pPr>
      <w:r w:rsidRPr="008B03C9">
        <w:rPr>
          <w:rFonts w:ascii="Verdana" w:eastAsia="Times New Roman" w:hAnsi="Verdana" w:cs="Arial"/>
          <w:color w:val="0B0C0C"/>
          <w:kern w:val="0"/>
          <w:sz w:val="20"/>
          <w:szCs w:val="20"/>
          <w:lang w:eastAsia="en-GB"/>
          <w14:ligatures w14:val="none"/>
        </w:rPr>
        <w:t>the person’s financial relationship with the member was one of mutual dependence (the scheme rules will set out the criteria the scheme will use to determine mutual dependency)</w:t>
      </w:r>
    </w:p>
    <w:p w14:paraId="27E99151" w14:textId="77777777" w:rsidR="004D6C43" w:rsidRPr="008B03C9" w:rsidRDefault="004D6C43" w:rsidP="0034713F">
      <w:pPr>
        <w:numPr>
          <w:ilvl w:val="0"/>
          <w:numId w:val="2"/>
        </w:numPr>
        <w:shd w:val="clear" w:color="auto" w:fill="FFFFFF"/>
        <w:spacing w:after="0" w:line="240" w:lineRule="auto"/>
        <w:ind w:left="1020"/>
        <w:rPr>
          <w:rFonts w:ascii="Verdana" w:eastAsia="Times New Roman" w:hAnsi="Verdana" w:cs="Arial"/>
          <w:color w:val="0B0C0C"/>
          <w:kern w:val="0"/>
          <w:sz w:val="20"/>
          <w:szCs w:val="20"/>
          <w:lang w:eastAsia="en-GB"/>
          <w14:ligatures w14:val="none"/>
        </w:rPr>
      </w:pPr>
      <w:r w:rsidRPr="008B03C9">
        <w:rPr>
          <w:rFonts w:ascii="Verdana" w:eastAsia="Times New Roman" w:hAnsi="Verdana" w:cs="Arial"/>
          <w:color w:val="0B0C0C"/>
          <w:kern w:val="0"/>
          <w:sz w:val="20"/>
          <w:szCs w:val="20"/>
          <w:lang w:eastAsia="en-GB"/>
          <w14:ligatures w14:val="none"/>
        </w:rPr>
        <w:t>the person was dependent on the member because of physical or mental impairment.</w:t>
      </w:r>
    </w:p>
    <w:p w14:paraId="46789AFB" w14:textId="77777777" w:rsidR="004D6C43" w:rsidRDefault="004D6C43" w:rsidP="0034713F">
      <w:pPr>
        <w:spacing w:after="0" w:line="240" w:lineRule="auto"/>
        <w:outlineLvl w:val="1"/>
        <w:rPr>
          <w:rFonts w:ascii="Verdana" w:eastAsia="Times New Roman" w:hAnsi="Verdana" w:cs="Arial"/>
          <w:b/>
          <w:bCs/>
          <w:color w:val="343A40"/>
          <w:kern w:val="0"/>
          <w:sz w:val="20"/>
          <w:szCs w:val="20"/>
          <w:lang w:eastAsia="en-GB"/>
          <w14:ligatures w14:val="none"/>
        </w:rPr>
      </w:pPr>
    </w:p>
    <w:p w14:paraId="1BDE5EC3" w14:textId="77777777" w:rsidR="004D6C43" w:rsidRPr="006A0D04" w:rsidRDefault="004D6C43"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bookmarkStart w:id="0" w:name="_Hlk137553204"/>
      <w:r w:rsidRPr="006A0D04">
        <w:rPr>
          <w:rFonts w:ascii="Verdana" w:eastAsia="Times New Roman" w:hAnsi="Verdana" w:cs="Times New Roman"/>
          <w:b/>
          <w:bCs/>
          <w:kern w:val="0"/>
          <w:sz w:val="20"/>
          <w:szCs w:val="20"/>
          <w:lang w:eastAsia="en-GB"/>
          <w14:ligatures w14:val="none"/>
        </w:rPr>
        <w:t>Dependant's pension annuity</w:t>
      </w:r>
    </w:p>
    <w:p w14:paraId="3CE60E92" w14:textId="77777777" w:rsidR="004D6C43" w:rsidRPr="006A0D04" w:rsidRDefault="004D6C43"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p>
    <w:p w14:paraId="60C9C590" w14:textId="77777777" w:rsidR="004D6C43" w:rsidRPr="006A0D04" w:rsidRDefault="004D6C43" w:rsidP="0034713F">
      <w:pPr>
        <w:shd w:val="clear" w:color="auto" w:fill="FFFFFF"/>
        <w:spacing w:after="0" w:line="240" w:lineRule="auto"/>
        <w:rPr>
          <w:rFonts w:ascii="Verdana" w:eastAsia="Times New Roman" w:hAnsi="Verdana" w:cs="Times New Roman"/>
          <w:kern w:val="0"/>
          <w:sz w:val="20"/>
          <w:szCs w:val="20"/>
          <w:lang w:eastAsia="en-GB"/>
          <w14:ligatures w14:val="none"/>
        </w:rPr>
      </w:pPr>
      <w:r w:rsidRPr="006A0D04">
        <w:rPr>
          <w:rFonts w:ascii="Verdana" w:eastAsia="Times New Roman" w:hAnsi="Verdana" w:cs="Times New Roman"/>
          <w:kern w:val="0"/>
          <w:sz w:val="20"/>
          <w:szCs w:val="20"/>
          <w:lang w:eastAsia="en-GB"/>
          <w14:ligatures w14:val="none"/>
        </w:rPr>
        <w:t>Also known as a </w:t>
      </w:r>
      <w:hyperlink r:id="rId20" w:anchor="joint-life-annuity" w:history="1">
        <w:r w:rsidRPr="006A0D04">
          <w:rPr>
            <w:rFonts w:ascii="Verdana" w:eastAsia="Times New Roman" w:hAnsi="Verdana" w:cs="Times New Roman"/>
            <w:kern w:val="0"/>
            <w:sz w:val="20"/>
            <w:szCs w:val="20"/>
            <w:lang w:eastAsia="en-GB"/>
            <w14:ligatures w14:val="none"/>
          </w:rPr>
          <w:t>joint life annuity</w:t>
        </w:r>
      </w:hyperlink>
      <w:r w:rsidRPr="006A0D04">
        <w:rPr>
          <w:rFonts w:ascii="Verdana" w:eastAsia="Times New Roman" w:hAnsi="Verdana" w:cs="Times New Roman"/>
          <w:kern w:val="0"/>
          <w:sz w:val="20"/>
          <w:szCs w:val="20"/>
          <w:lang w:eastAsia="en-GB"/>
          <w14:ligatures w14:val="none"/>
        </w:rPr>
        <w:t xml:space="preserve">. In the event of you dying, a surviving spouse, civil partner, or dependant will continue to get some or </w:t>
      </w:r>
      <w:proofErr w:type="gramStart"/>
      <w:r w:rsidRPr="006A0D04">
        <w:rPr>
          <w:rFonts w:ascii="Verdana" w:eastAsia="Times New Roman" w:hAnsi="Verdana" w:cs="Times New Roman"/>
          <w:kern w:val="0"/>
          <w:sz w:val="20"/>
          <w:szCs w:val="20"/>
          <w:lang w:eastAsia="en-GB"/>
          <w14:ligatures w14:val="none"/>
        </w:rPr>
        <w:t>all of</w:t>
      </w:r>
      <w:proofErr w:type="gramEnd"/>
      <w:r w:rsidRPr="006A0D04">
        <w:rPr>
          <w:rFonts w:ascii="Verdana" w:eastAsia="Times New Roman" w:hAnsi="Verdana" w:cs="Times New Roman"/>
          <w:kern w:val="0"/>
          <w:sz w:val="20"/>
          <w:szCs w:val="20"/>
          <w:lang w:eastAsia="en-GB"/>
          <w14:ligatures w14:val="none"/>
        </w:rPr>
        <w:t xml:space="preserve"> the income you were receiving.</w:t>
      </w:r>
    </w:p>
    <w:p w14:paraId="37AD0CF0" w14:textId="77777777" w:rsidR="004D6C43" w:rsidRPr="006A0D04" w:rsidRDefault="004D6C43" w:rsidP="0034713F">
      <w:pPr>
        <w:shd w:val="clear" w:color="auto" w:fill="FFFFFF"/>
        <w:spacing w:after="0" w:line="240" w:lineRule="auto"/>
        <w:rPr>
          <w:rFonts w:ascii="Verdana" w:eastAsia="Times New Roman" w:hAnsi="Verdana" w:cs="Times New Roman"/>
          <w:kern w:val="0"/>
          <w:sz w:val="20"/>
          <w:szCs w:val="20"/>
          <w:lang w:eastAsia="en-GB"/>
          <w14:ligatures w14:val="none"/>
        </w:rPr>
      </w:pPr>
      <w:r w:rsidRPr="006A0D04">
        <w:rPr>
          <w:rFonts w:ascii="Verdana" w:eastAsia="Times New Roman" w:hAnsi="Verdana" w:cs="Times New Roman"/>
          <w:kern w:val="0"/>
          <w:sz w:val="20"/>
          <w:szCs w:val="20"/>
          <w:lang w:eastAsia="en-GB"/>
          <w14:ligatures w14:val="none"/>
        </w:rPr>
        <w:t>Because a joint life annuity pays an income to your chosen dependant if you die first, it will reduce the income you receive during your lifetime.</w:t>
      </w:r>
      <w:r>
        <w:rPr>
          <w:rFonts w:ascii="Verdana" w:eastAsia="Times New Roman" w:hAnsi="Verdana" w:cs="Times New Roman"/>
          <w:kern w:val="0"/>
          <w:sz w:val="20"/>
          <w:szCs w:val="20"/>
          <w:lang w:eastAsia="en-GB"/>
          <w14:ligatures w14:val="none"/>
        </w:rPr>
        <w:t xml:space="preserve"> </w:t>
      </w:r>
      <w:r w:rsidRPr="006A0D04">
        <w:rPr>
          <w:rFonts w:ascii="Verdana" w:eastAsia="Times New Roman" w:hAnsi="Verdana" w:cs="Times New Roman"/>
          <w:kern w:val="0"/>
          <w:sz w:val="20"/>
          <w:szCs w:val="20"/>
          <w:lang w:eastAsia="en-GB"/>
          <w14:ligatures w14:val="none"/>
        </w:rPr>
        <w:t>Normally you must decide at the time you buy the joint life annuity who’ll receive the continuing annuity payments on your death.</w:t>
      </w:r>
    </w:p>
    <w:p w14:paraId="04D6350C" w14:textId="77777777" w:rsidR="004D6C43" w:rsidRDefault="004D6C43" w:rsidP="0034713F">
      <w:pPr>
        <w:spacing w:after="0" w:line="240" w:lineRule="auto"/>
        <w:outlineLvl w:val="1"/>
        <w:rPr>
          <w:rFonts w:ascii="Verdana" w:eastAsia="Times New Roman" w:hAnsi="Verdana" w:cs="Arial"/>
          <w:b/>
          <w:bCs/>
          <w:kern w:val="0"/>
          <w:sz w:val="20"/>
          <w:szCs w:val="20"/>
          <w:lang w:eastAsia="en-GB"/>
          <w14:ligatures w14:val="none"/>
        </w:rPr>
      </w:pPr>
    </w:p>
    <w:p w14:paraId="28BDC961" w14:textId="77777777" w:rsidR="004D6C43" w:rsidRDefault="004D6C43" w:rsidP="0034713F">
      <w:pPr>
        <w:spacing w:after="0" w:line="240" w:lineRule="auto"/>
        <w:outlineLvl w:val="1"/>
        <w:rPr>
          <w:rFonts w:ascii="Verdana" w:eastAsia="Times New Roman" w:hAnsi="Verdana" w:cs="Arial"/>
          <w:b/>
          <w:bCs/>
          <w:kern w:val="0"/>
          <w:sz w:val="20"/>
          <w:szCs w:val="20"/>
          <w:lang w:eastAsia="en-GB"/>
          <w14:ligatures w14:val="none"/>
        </w:rPr>
      </w:pPr>
    </w:p>
    <w:bookmarkEnd w:id="0"/>
    <w:p w14:paraId="13E354AD" w14:textId="77777777" w:rsidR="004D6C43" w:rsidRDefault="004D6C43" w:rsidP="0034713F">
      <w:pPr>
        <w:spacing w:after="0" w:line="240" w:lineRule="auto"/>
        <w:outlineLvl w:val="1"/>
        <w:rPr>
          <w:rFonts w:ascii="Verdana" w:eastAsia="Times New Roman" w:hAnsi="Verdana" w:cs="Arial"/>
          <w:b/>
          <w:bCs/>
          <w:kern w:val="0"/>
          <w:sz w:val="20"/>
          <w:szCs w:val="20"/>
          <w:lang w:eastAsia="en-GB"/>
          <w14:ligatures w14:val="none"/>
        </w:rPr>
      </w:pPr>
      <w:r w:rsidRPr="00F26653">
        <w:rPr>
          <w:rFonts w:ascii="Verdana" w:eastAsia="Times New Roman" w:hAnsi="Verdana" w:cs="Arial"/>
          <w:b/>
          <w:bCs/>
          <w:kern w:val="0"/>
          <w:sz w:val="20"/>
          <w:szCs w:val="20"/>
          <w:lang w:eastAsia="en-GB"/>
          <w14:ligatures w14:val="none"/>
        </w:rPr>
        <w:t>Drawdown</w:t>
      </w:r>
    </w:p>
    <w:p w14:paraId="13341A70" w14:textId="77777777" w:rsidR="004D6C43" w:rsidRPr="00F26653" w:rsidRDefault="004D6C43" w:rsidP="0034713F">
      <w:pPr>
        <w:spacing w:after="0" w:line="240" w:lineRule="auto"/>
        <w:outlineLvl w:val="1"/>
        <w:rPr>
          <w:rFonts w:ascii="Verdana" w:eastAsia="Times New Roman" w:hAnsi="Verdana" w:cs="Arial"/>
          <w:b/>
          <w:bCs/>
          <w:kern w:val="0"/>
          <w:sz w:val="20"/>
          <w:szCs w:val="20"/>
          <w:lang w:eastAsia="en-GB"/>
          <w14:ligatures w14:val="none"/>
        </w:rPr>
      </w:pPr>
    </w:p>
    <w:p w14:paraId="50E6E6E5" w14:textId="77777777" w:rsidR="004D6C43" w:rsidRPr="00F26653" w:rsidRDefault="004D6C43" w:rsidP="0034713F">
      <w:pPr>
        <w:spacing w:after="0" w:line="240" w:lineRule="auto"/>
        <w:rPr>
          <w:rFonts w:ascii="Verdana" w:eastAsia="Times New Roman" w:hAnsi="Verdana" w:cs="Arial"/>
          <w:spacing w:val="8"/>
          <w:kern w:val="0"/>
          <w:sz w:val="20"/>
          <w:szCs w:val="20"/>
          <w:lang w:eastAsia="en-GB"/>
          <w14:ligatures w14:val="none"/>
        </w:rPr>
      </w:pPr>
      <w:r w:rsidRPr="00F26653">
        <w:rPr>
          <w:rFonts w:ascii="Verdana" w:eastAsia="Times New Roman" w:hAnsi="Verdana" w:cs="Arial"/>
          <w:spacing w:val="8"/>
          <w:kern w:val="0"/>
          <w:sz w:val="20"/>
          <w:szCs w:val="20"/>
          <w:lang w:eastAsia="en-GB"/>
          <w14:ligatures w14:val="none"/>
        </w:rPr>
        <w:t>Income </w:t>
      </w:r>
      <w:hyperlink r:id="rId21" w:tgtFrame="_blank" w:history="1">
        <w:r w:rsidRPr="00F26653">
          <w:rPr>
            <w:rFonts w:ascii="Verdana" w:eastAsia="Times New Roman" w:hAnsi="Verdana" w:cs="Arial"/>
            <w:spacing w:val="8"/>
            <w:kern w:val="0"/>
            <w:sz w:val="20"/>
            <w:szCs w:val="20"/>
            <w:lang w:eastAsia="en-GB"/>
            <w14:ligatures w14:val="none"/>
          </w:rPr>
          <w:t>drawdown</w:t>
        </w:r>
      </w:hyperlink>
      <w:r w:rsidRPr="00F26653">
        <w:rPr>
          <w:rFonts w:ascii="Verdana" w:eastAsia="Times New Roman" w:hAnsi="Verdana" w:cs="Arial"/>
          <w:spacing w:val="8"/>
          <w:kern w:val="0"/>
          <w:sz w:val="20"/>
          <w:szCs w:val="20"/>
          <w:lang w:eastAsia="en-GB"/>
          <w14:ligatures w14:val="none"/>
        </w:rPr>
        <w:t>, also called flexible retirement income product or pension drawdown, allows you to leave your pension savings invested and take cash as and when you need it during retirement.</w:t>
      </w:r>
    </w:p>
    <w:p w14:paraId="4534BF79" w14:textId="77777777" w:rsidR="004D6C43" w:rsidRDefault="004D6C43" w:rsidP="0034713F">
      <w:pPr>
        <w:spacing w:after="0" w:line="240" w:lineRule="auto"/>
        <w:rPr>
          <w:rFonts w:ascii="Verdana" w:hAnsi="Verdana"/>
          <w:sz w:val="20"/>
          <w:szCs w:val="20"/>
        </w:rPr>
      </w:pPr>
    </w:p>
    <w:p w14:paraId="13A26E76" w14:textId="77777777" w:rsidR="004D6C43" w:rsidRPr="00F26653" w:rsidRDefault="004D6C43" w:rsidP="0034713F">
      <w:pPr>
        <w:spacing w:after="0" w:line="240" w:lineRule="auto"/>
        <w:outlineLvl w:val="1"/>
        <w:rPr>
          <w:rFonts w:ascii="Verdana" w:eastAsia="Times New Roman" w:hAnsi="Verdana" w:cs="Arial"/>
          <w:b/>
          <w:bCs/>
          <w:kern w:val="0"/>
          <w:sz w:val="20"/>
          <w:szCs w:val="20"/>
          <w:lang w:eastAsia="en-GB"/>
          <w14:ligatures w14:val="none"/>
        </w:rPr>
      </w:pPr>
      <w:r w:rsidRPr="00F26653">
        <w:rPr>
          <w:rFonts w:ascii="Verdana" w:eastAsia="Times New Roman" w:hAnsi="Verdana" w:cs="Arial"/>
          <w:b/>
          <w:bCs/>
          <w:kern w:val="0"/>
          <w:sz w:val="20"/>
          <w:szCs w:val="20"/>
          <w:lang w:eastAsia="en-GB"/>
          <w14:ligatures w14:val="none"/>
        </w:rPr>
        <w:t>DWP</w:t>
      </w:r>
    </w:p>
    <w:p w14:paraId="59744EC0" w14:textId="77777777" w:rsidR="004D6C43" w:rsidRPr="00F26653" w:rsidRDefault="004D6C43" w:rsidP="0034713F">
      <w:pPr>
        <w:spacing w:after="0" w:line="240" w:lineRule="auto"/>
        <w:outlineLvl w:val="1"/>
        <w:rPr>
          <w:rFonts w:ascii="Verdana" w:eastAsia="Times New Roman" w:hAnsi="Verdana" w:cs="Arial"/>
          <w:b/>
          <w:bCs/>
          <w:kern w:val="0"/>
          <w:sz w:val="20"/>
          <w:szCs w:val="20"/>
          <w:lang w:eastAsia="en-GB"/>
          <w14:ligatures w14:val="none"/>
        </w:rPr>
      </w:pPr>
    </w:p>
    <w:p w14:paraId="5DFE0A31" w14:textId="77777777" w:rsidR="004D6C43" w:rsidRPr="00F26653" w:rsidRDefault="004D6C43" w:rsidP="0034713F">
      <w:pPr>
        <w:spacing w:after="0" w:line="240" w:lineRule="auto"/>
        <w:rPr>
          <w:rFonts w:ascii="Verdana" w:eastAsia="Times New Roman" w:hAnsi="Verdana" w:cs="Arial"/>
          <w:spacing w:val="8"/>
          <w:kern w:val="0"/>
          <w:sz w:val="20"/>
          <w:szCs w:val="20"/>
          <w:lang w:eastAsia="en-GB"/>
          <w14:ligatures w14:val="none"/>
        </w:rPr>
      </w:pPr>
      <w:r w:rsidRPr="00F26653">
        <w:rPr>
          <w:rFonts w:ascii="Verdana" w:eastAsia="Times New Roman" w:hAnsi="Verdana" w:cs="Arial"/>
          <w:spacing w:val="8"/>
          <w:kern w:val="0"/>
          <w:sz w:val="20"/>
          <w:szCs w:val="20"/>
          <w:lang w:eastAsia="en-GB"/>
          <w14:ligatures w14:val="none"/>
        </w:rPr>
        <w:t>The </w:t>
      </w:r>
      <w:hyperlink r:id="rId22" w:tgtFrame="_blank" w:history="1">
        <w:r w:rsidRPr="00F26653">
          <w:rPr>
            <w:rFonts w:ascii="Verdana" w:eastAsia="Times New Roman" w:hAnsi="Verdana" w:cs="Arial"/>
            <w:spacing w:val="8"/>
            <w:kern w:val="0"/>
            <w:sz w:val="20"/>
            <w:szCs w:val="20"/>
            <w:lang w:eastAsia="en-GB"/>
            <w14:ligatures w14:val="none"/>
          </w:rPr>
          <w:t>Department for Work and Pensions</w:t>
        </w:r>
      </w:hyperlink>
      <w:r w:rsidRPr="00F26653">
        <w:rPr>
          <w:rFonts w:ascii="Verdana" w:eastAsia="Times New Roman" w:hAnsi="Verdana" w:cs="Arial"/>
          <w:spacing w:val="8"/>
          <w:kern w:val="0"/>
          <w:sz w:val="20"/>
          <w:szCs w:val="20"/>
          <w:lang w:eastAsia="en-GB"/>
          <w14:ligatures w14:val="none"/>
        </w:rPr>
        <w:t xml:space="preserve"> (DWP) is a branch of the government that’s responsible for welfare, </w:t>
      </w:r>
      <w:r>
        <w:rPr>
          <w:rFonts w:ascii="Verdana" w:eastAsia="Times New Roman" w:hAnsi="Verdana" w:cs="Arial"/>
          <w:spacing w:val="8"/>
          <w:kern w:val="0"/>
          <w:sz w:val="20"/>
          <w:szCs w:val="20"/>
          <w:lang w:eastAsia="en-GB"/>
          <w14:ligatures w14:val="none"/>
        </w:rPr>
        <w:t xml:space="preserve">state </w:t>
      </w:r>
      <w:r w:rsidRPr="00F26653">
        <w:rPr>
          <w:rFonts w:ascii="Verdana" w:eastAsia="Times New Roman" w:hAnsi="Verdana" w:cs="Arial"/>
          <w:spacing w:val="8"/>
          <w:kern w:val="0"/>
          <w:sz w:val="20"/>
          <w:szCs w:val="20"/>
          <w:lang w:eastAsia="en-GB"/>
          <w14:ligatures w14:val="none"/>
        </w:rPr>
        <w:t>pensions and child maintenance policy in the UK.</w:t>
      </w:r>
    </w:p>
    <w:p w14:paraId="75D9EFF6" w14:textId="77777777" w:rsidR="004D6C43" w:rsidRDefault="004D6C43" w:rsidP="0034713F">
      <w:pPr>
        <w:spacing w:after="0" w:line="240" w:lineRule="auto"/>
        <w:rPr>
          <w:rFonts w:ascii="Verdana" w:hAnsi="Verdana"/>
          <w:sz w:val="20"/>
          <w:szCs w:val="20"/>
        </w:rPr>
      </w:pPr>
    </w:p>
    <w:p w14:paraId="44D79B5D" w14:textId="77777777" w:rsidR="004D6C43" w:rsidRDefault="004D6C43" w:rsidP="0034713F">
      <w:pPr>
        <w:spacing w:after="0" w:line="240" w:lineRule="auto"/>
        <w:rPr>
          <w:rFonts w:ascii="Verdana" w:hAnsi="Verdana"/>
          <w:sz w:val="20"/>
          <w:szCs w:val="20"/>
        </w:rPr>
      </w:pPr>
    </w:p>
    <w:p w14:paraId="4F4627C3" w14:textId="77777777" w:rsidR="004D6C43" w:rsidRDefault="004D6C43" w:rsidP="0034713F">
      <w:pPr>
        <w:spacing w:after="0" w:line="240" w:lineRule="auto"/>
        <w:rPr>
          <w:rFonts w:ascii="Verdana" w:hAnsi="Verdana"/>
          <w:sz w:val="20"/>
          <w:szCs w:val="20"/>
        </w:rPr>
      </w:pPr>
    </w:p>
    <w:p w14:paraId="5C8D5044" w14:textId="77777777" w:rsidR="004D6C43" w:rsidRDefault="004D6C43" w:rsidP="0034713F">
      <w:pPr>
        <w:spacing w:after="0" w:line="240" w:lineRule="auto"/>
        <w:rPr>
          <w:rFonts w:ascii="Verdana" w:hAnsi="Verdana"/>
          <w:sz w:val="20"/>
          <w:szCs w:val="20"/>
        </w:rPr>
      </w:pPr>
    </w:p>
    <w:p w14:paraId="0F3C1E6F" w14:textId="77777777" w:rsidR="004D6C43" w:rsidRDefault="004D6C43" w:rsidP="0034713F">
      <w:pPr>
        <w:spacing w:after="0" w:line="240" w:lineRule="auto"/>
        <w:rPr>
          <w:rFonts w:ascii="Verdana" w:hAnsi="Verdana"/>
          <w:sz w:val="20"/>
          <w:szCs w:val="20"/>
        </w:rPr>
      </w:pPr>
    </w:p>
    <w:p w14:paraId="0D4EB0AB" w14:textId="77777777" w:rsidR="004D6C43" w:rsidRDefault="004D6C43" w:rsidP="0034713F">
      <w:pPr>
        <w:spacing w:after="0" w:line="240" w:lineRule="auto"/>
        <w:rPr>
          <w:rFonts w:ascii="Verdana" w:hAnsi="Verdana"/>
          <w:sz w:val="20"/>
          <w:szCs w:val="20"/>
        </w:rPr>
      </w:pPr>
    </w:p>
    <w:p w14:paraId="05339E13" w14:textId="77777777" w:rsidR="004D6C43" w:rsidRDefault="004D6C43" w:rsidP="0034713F">
      <w:pPr>
        <w:spacing w:after="0" w:line="240" w:lineRule="auto"/>
        <w:rPr>
          <w:rFonts w:ascii="Verdana" w:hAnsi="Verdana"/>
          <w:sz w:val="20"/>
          <w:szCs w:val="20"/>
        </w:rPr>
      </w:pPr>
    </w:p>
    <w:p w14:paraId="5123AB81" w14:textId="77777777" w:rsidR="004D6C43" w:rsidRDefault="004D6C43" w:rsidP="0034713F">
      <w:pPr>
        <w:spacing w:after="0" w:line="240" w:lineRule="auto"/>
        <w:rPr>
          <w:rFonts w:ascii="Verdana" w:hAnsi="Verdana"/>
          <w:sz w:val="20"/>
          <w:szCs w:val="20"/>
        </w:rPr>
      </w:pPr>
    </w:p>
    <w:p w14:paraId="5E9BC527" w14:textId="77777777" w:rsidR="004D6C43" w:rsidRDefault="004D6C43" w:rsidP="0034713F">
      <w:pPr>
        <w:spacing w:after="0" w:line="240" w:lineRule="auto"/>
        <w:rPr>
          <w:rFonts w:ascii="Verdana" w:hAnsi="Verdana"/>
          <w:sz w:val="20"/>
          <w:szCs w:val="20"/>
        </w:rPr>
      </w:pPr>
    </w:p>
    <w:p w14:paraId="7CD14093" w14:textId="77777777" w:rsidR="004D6C43" w:rsidRDefault="004D6C43" w:rsidP="0034713F">
      <w:pPr>
        <w:spacing w:after="0" w:line="240" w:lineRule="auto"/>
        <w:rPr>
          <w:rFonts w:ascii="Verdana" w:hAnsi="Verdana"/>
          <w:sz w:val="20"/>
          <w:szCs w:val="20"/>
        </w:rPr>
      </w:pPr>
    </w:p>
    <w:p w14:paraId="64AF8B6F" w14:textId="77777777" w:rsidR="004D6C43" w:rsidRDefault="004D6C43" w:rsidP="0034713F">
      <w:pPr>
        <w:spacing w:after="0" w:line="240" w:lineRule="auto"/>
        <w:rPr>
          <w:rFonts w:ascii="Verdana" w:hAnsi="Verdana"/>
          <w:sz w:val="20"/>
          <w:szCs w:val="20"/>
        </w:rPr>
      </w:pPr>
    </w:p>
    <w:p w14:paraId="32E37494" w14:textId="77777777" w:rsidR="004D6C43" w:rsidRDefault="004D6C43" w:rsidP="0034713F">
      <w:pPr>
        <w:spacing w:after="0" w:line="240" w:lineRule="auto"/>
        <w:rPr>
          <w:rFonts w:ascii="Verdana" w:hAnsi="Verdana"/>
          <w:sz w:val="20"/>
          <w:szCs w:val="20"/>
        </w:rPr>
      </w:pPr>
    </w:p>
    <w:p w14:paraId="1624B65D" w14:textId="77777777" w:rsidR="004D6C43" w:rsidRDefault="004D6C43" w:rsidP="0034713F">
      <w:pPr>
        <w:spacing w:after="0" w:line="240" w:lineRule="auto"/>
        <w:rPr>
          <w:rFonts w:ascii="Verdana" w:hAnsi="Verdana"/>
          <w:sz w:val="20"/>
          <w:szCs w:val="20"/>
        </w:rPr>
      </w:pPr>
    </w:p>
    <w:p w14:paraId="31B09BC9" w14:textId="77777777" w:rsidR="004D6C43" w:rsidRDefault="004D6C43" w:rsidP="0034713F">
      <w:pPr>
        <w:spacing w:after="0" w:line="240" w:lineRule="auto"/>
        <w:rPr>
          <w:rFonts w:ascii="Verdana" w:hAnsi="Verdana"/>
          <w:sz w:val="20"/>
          <w:szCs w:val="20"/>
        </w:rPr>
      </w:pPr>
    </w:p>
    <w:p w14:paraId="640927BB" w14:textId="77777777" w:rsidR="004D6C43" w:rsidRDefault="004D6C43" w:rsidP="0034713F">
      <w:pPr>
        <w:spacing w:after="0" w:line="240" w:lineRule="auto"/>
        <w:rPr>
          <w:rFonts w:ascii="Verdana" w:hAnsi="Verdana"/>
          <w:sz w:val="20"/>
          <w:szCs w:val="20"/>
        </w:rPr>
      </w:pPr>
    </w:p>
    <w:p w14:paraId="753124E2" w14:textId="77777777" w:rsidR="004D6C43" w:rsidRDefault="004D6C43" w:rsidP="0034713F">
      <w:pPr>
        <w:spacing w:after="0" w:line="240" w:lineRule="auto"/>
        <w:rPr>
          <w:rFonts w:ascii="Verdana" w:hAnsi="Verdana"/>
          <w:sz w:val="20"/>
          <w:szCs w:val="20"/>
        </w:rPr>
      </w:pPr>
    </w:p>
    <w:p w14:paraId="187E5D9A" w14:textId="77777777" w:rsidR="004D6C43" w:rsidRDefault="004D6C43" w:rsidP="0034713F">
      <w:pPr>
        <w:spacing w:after="0" w:line="240" w:lineRule="auto"/>
        <w:rPr>
          <w:rFonts w:ascii="Verdana" w:hAnsi="Verdana"/>
          <w:sz w:val="20"/>
          <w:szCs w:val="20"/>
        </w:rPr>
      </w:pPr>
    </w:p>
    <w:p w14:paraId="30554799" w14:textId="77777777" w:rsidR="004D6C43" w:rsidRDefault="004D6C43" w:rsidP="0034713F">
      <w:pPr>
        <w:spacing w:after="0" w:line="240" w:lineRule="auto"/>
        <w:rPr>
          <w:rFonts w:ascii="Verdana" w:hAnsi="Verdana"/>
          <w:sz w:val="20"/>
          <w:szCs w:val="20"/>
        </w:rPr>
      </w:pPr>
    </w:p>
    <w:p w14:paraId="23BBFC50" w14:textId="77777777" w:rsidR="004D6C43" w:rsidRDefault="004D6C43" w:rsidP="0034713F">
      <w:pPr>
        <w:spacing w:after="0" w:line="240" w:lineRule="auto"/>
        <w:rPr>
          <w:rFonts w:ascii="Verdana" w:hAnsi="Verdana"/>
          <w:sz w:val="20"/>
          <w:szCs w:val="20"/>
        </w:rPr>
      </w:pPr>
    </w:p>
    <w:p w14:paraId="7900CA40" w14:textId="77777777" w:rsidR="004D6C43" w:rsidRDefault="004D6C43" w:rsidP="0034713F">
      <w:pPr>
        <w:spacing w:after="0" w:line="240" w:lineRule="auto"/>
        <w:rPr>
          <w:rFonts w:ascii="Verdana" w:hAnsi="Verdana"/>
          <w:sz w:val="20"/>
          <w:szCs w:val="20"/>
        </w:rPr>
      </w:pPr>
    </w:p>
    <w:p w14:paraId="17C8BC8C" w14:textId="77777777" w:rsidR="004D6C43" w:rsidRDefault="004D6C43" w:rsidP="0034713F">
      <w:pPr>
        <w:spacing w:after="0" w:line="240" w:lineRule="auto"/>
        <w:rPr>
          <w:rFonts w:ascii="Verdana" w:hAnsi="Verdana"/>
          <w:sz w:val="20"/>
          <w:szCs w:val="20"/>
        </w:rPr>
      </w:pPr>
    </w:p>
    <w:p w14:paraId="1C6E85F0" w14:textId="77777777" w:rsidR="004D6C43" w:rsidRDefault="004D6C43" w:rsidP="0034713F">
      <w:pPr>
        <w:spacing w:after="0" w:line="240" w:lineRule="auto"/>
        <w:rPr>
          <w:rFonts w:ascii="Verdana" w:hAnsi="Verdana"/>
          <w:sz w:val="20"/>
          <w:szCs w:val="20"/>
        </w:rPr>
      </w:pPr>
    </w:p>
    <w:p w14:paraId="5E7432FC" w14:textId="77777777" w:rsidR="004D6C43" w:rsidRDefault="004D6C43" w:rsidP="0034713F">
      <w:pPr>
        <w:spacing w:after="0" w:line="240" w:lineRule="auto"/>
        <w:rPr>
          <w:rFonts w:ascii="Verdana" w:hAnsi="Verdana"/>
          <w:sz w:val="20"/>
          <w:szCs w:val="20"/>
        </w:rPr>
      </w:pPr>
    </w:p>
    <w:p w14:paraId="413C83C4" w14:textId="77777777" w:rsidR="004D6C43" w:rsidRDefault="004D6C43" w:rsidP="0034713F">
      <w:pPr>
        <w:spacing w:after="0" w:line="240" w:lineRule="auto"/>
        <w:rPr>
          <w:rFonts w:ascii="Verdana" w:hAnsi="Verdana"/>
          <w:sz w:val="20"/>
          <w:szCs w:val="20"/>
        </w:rPr>
      </w:pPr>
    </w:p>
    <w:p w14:paraId="5DFB7FDA" w14:textId="77777777" w:rsidR="004D6C43" w:rsidRDefault="004D6C43" w:rsidP="0034713F">
      <w:pPr>
        <w:spacing w:after="0" w:line="240" w:lineRule="auto"/>
        <w:rPr>
          <w:rFonts w:ascii="Verdana" w:hAnsi="Verdana"/>
          <w:sz w:val="20"/>
          <w:szCs w:val="20"/>
        </w:rPr>
      </w:pPr>
    </w:p>
    <w:p w14:paraId="74FF4DE5" w14:textId="77777777" w:rsidR="004D6C43" w:rsidRDefault="004D6C43" w:rsidP="0034713F">
      <w:pPr>
        <w:spacing w:after="0" w:line="240" w:lineRule="auto"/>
        <w:rPr>
          <w:rFonts w:ascii="Verdana" w:hAnsi="Verdana"/>
          <w:sz w:val="20"/>
          <w:szCs w:val="20"/>
        </w:rPr>
      </w:pPr>
    </w:p>
    <w:p w14:paraId="4B76C3AF" w14:textId="77777777" w:rsidR="004D6C43" w:rsidRDefault="004D6C43" w:rsidP="0034713F">
      <w:pPr>
        <w:spacing w:after="0" w:line="240" w:lineRule="auto"/>
        <w:rPr>
          <w:rFonts w:ascii="Verdana" w:hAnsi="Verdana"/>
          <w:sz w:val="20"/>
          <w:szCs w:val="20"/>
        </w:rPr>
      </w:pPr>
    </w:p>
    <w:p w14:paraId="30A45E27" w14:textId="77777777" w:rsidR="004D6C43" w:rsidRDefault="004D6C43" w:rsidP="0034713F">
      <w:pPr>
        <w:spacing w:after="0" w:line="240" w:lineRule="auto"/>
        <w:rPr>
          <w:rFonts w:ascii="Verdana" w:hAnsi="Verdana"/>
          <w:sz w:val="20"/>
          <w:szCs w:val="20"/>
        </w:rPr>
      </w:pPr>
    </w:p>
    <w:p w14:paraId="63055E6A" w14:textId="77777777" w:rsidR="004D6C43" w:rsidRDefault="004D6C43" w:rsidP="0034713F">
      <w:pPr>
        <w:spacing w:after="0" w:line="240" w:lineRule="auto"/>
        <w:rPr>
          <w:rFonts w:ascii="Verdana" w:hAnsi="Verdana"/>
          <w:sz w:val="20"/>
          <w:szCs w:val="20"/>
        </w:rPr>
      </w:pPr>
    </w:p>
    <w:p w14:paraId="13C99712" w14:textId="77777777" w:rsidR="004D6C43" w:rsidRDefault="004D6C43" w:rsidP="0034713F">
      <w:pPr>
        <w:spacing w:after="0" w:line="240" w:lineRule="auto"/>
        <w:rPr>
          <w:rFonts w:ascii="Verdana" w:hAnsi="Verdana"/>
          <w:sz w:val="20"/>
          <w:szCs w:val="20"/>
        </w:rPr>
      </w:pPr>
    </w:p>
    <w:p w14:paraId="416932A8" w14:textId="77777777" w:rsidR="004D6C43" w:rsidRDefault="004D6C43" w:rsidP="0034713F">
      <w:pPr>
        <w:spacing w:after="0" w:line="240" w:lineRule="auto"/>
        <w:rPr>
          <w:rFonts w:ascii="Verdana" w:hAnsi="Verdana"/>
          <w:sz w:val="20"/>
          <w:szCs w:val="20"/>
        </w:rPr>
      </w:pPr>
    </w:p>
    <w:p w14:paraId="714AA256" w14:textId="77777777" w:rsidR="004D6C43" w:rsidRDefault="004D6C43" w:rsidP="0034713F">
      <w:pPr>
        <w:spacing w:after="0" w:line="240" w:lineRule="auto"/>
        <w:rPr>
          <w:rFonts w:ascii="Verdana" w:hAnsi="Verdana"/>
          <w:sz w:val="20"/>
          <w:szCs w:val="20"/>
        </w:rPr>
      </w:pPr>
    </w:p>
    <w:p w14:paraId="32F537FF" w14:textId="77777777" w:rsidR="004D6C43" w:rsidRDefault="004D6C43" w:rsidP="0034713F">
      <w:pPr>
        <w:spacing w:after="0" w:line="240" w:lineRule="auto"/>
        <w:rPr>
          <w:rFonts w:ascii="Verdana" w:hAnsi="Verdana"/>
          <w:sz w:val="20"/>
          <w:szCs w:val="20"/>
        </w:rPr>
      </w:pPr>
    </w:p>
    <w:p w14:paraId="21E7EA44" w14:textId="77777777" w:rsidR="004D6C43" w:rsidRDefault="004D6C43" w:rsidP="0034713F">
      <w:pPr>
        <w:spacing w:after="0" w:line="240" w:lineRule="auto"/>
        <w:rPr>
          <w:rFonts w:ascii="Verdana" w:hAnsi="Verdana"/>
          <w:sz w:val="20"/>
          <w:szCs w:val="20"/>
        </w:rPr>
      </w:pPr>
    </w:p>
    <w:p w14:paraId="4A5967BB" w14:textId="77777777" w:rsidR="004D6C43" w:rsidRDefault="004D6C43" w:rsidP="0034713F">
      <w:pPr>
        <w:spacing w:after="0" w:line="240" w:lineRule="auto"/>
        <w:rPr>
          <w:rFonts w:ascii="Verdana" w:hAnsi="Verdana"/>
          <w:sz w:val="20"/>
          <w:szCs w:val="20"/>
        </w:rPr>
      </w:pPr>
    </w:p>
    <w:p w14:paraId="0FB847A7" w14:textId="77777777" w:rsidR="00417F80" w:rsidRDefault="00417F80" w:rsidP="0034713F">
      <w:pPr>
        <w:spacing w:after="0" w:line="240" w:lineRule="auto"/>
        <w:rPr>
          <w:rFonts w:ascii="Verdana" w:hAnsi="Verdana"/>
          <w:sz w:val="20"/>
          <w:szCs w:val="20"/>
        </w:rPr>
      </w:pPr>
    </w:p>
    <w:p w14:paraId="6D97B875" w14:textId="77777777" w:rsidR="00417F80" w:rsidRDefault="00417F80" w:rsidP="0034713F">
      <w:pPr>
        <w:spacing w:after="0" w:line="240" w:lineRule="auto"/>
        <w:rPr>
          <w:rFonts w:ascii="Verdana" w:hAnsi="Verdana"/>
          <w:sz w:val="20"/>
          <w:szCs w:val="20"/>
        </w:rPr>
      </w:pPr>
    </w:p>
    <w:p w14:paraId="51FFAD2D" w14:textId="77777777" w:rsidR="00417F80" w:rsidRDefault="00417F80" w:rsidP="0034713F">
      <w:pPr>
        <w:spacing w:after="0" w:line="240" w:lineRule="auto"/>
        <w:rPr>
          <w:rFonts w:ascii="Verdana" w:hAnsi="Verdana"/>
          <w:sz w:val="20"/>
          <w:szCs w:val="20"/>
        </w:rPr>
      </w:pPr>
    </w:p>
    <w:p w14:paraId="42189999" w14:textId="77777777" w:rsidR="004D6C43" w:rsidRDefault="004D6C43" w:rsidP="0034713F">
      <w:pPr>
        <w:spacing w:after="0" w:line="240" w:lineRule="auto"/>
        <w:rPr>
          <w:rFonts w:ascii="Verdana" w:hAnsi="Verdana"/>
          <w:sz w:val="20"/>
          <w:szCs w:val="20"/>
        </w:rPr>
      </w:pPr>
    </w:p>
    <w:p w14:paraId="798168B5" w14:textId="77777777" w:rsidR="004D6C43" w:rsidRDefault="004D6C43" w:rsidP="0034713F">
      <w:pPr>
        <w:spacing w:after="0" w:line="240" w:lineRule="auto"/>
        <w:rPr>
          <w:rFonts w:ascii="Verdana" w:hAnsi="Verdana"/>
          <w:sz w:val="20"/>
          <w:szCs w:val="20"/>
        </w:rPr>
      </w:pPr>
    </w:p>
    <w:p w14:paraId="763D0E43" w14:textId="77777777" w:rsidR="004D6C43" w:rsidRDefault="004D6C43" w:rsidP="0034713F">
      <w:pPr>
        <w:spacing w:after="0" w:line="240" w:lineRule="auto"/>
        <w:rPr>
          <w:rFonts w:ascii="Verdana" w:hAnsi="Verdana"/>
          <w:sz w:val="20"/>
          <w:szCs w:val="20"/>
        </w:rPr>
      </w:pPr>
    </w:p>
    <w:p w14:paraId="37BB57D5" w14:textId="77777777" w:rsidR="004D6C43" w:rsidRDefault="004D6C43" w:rsidP="0034713F">
      <w:pPr>
        <w:spacing w:after="0" w:line="240" w:lineRule="auto"/>
        <w:rPr>
          <w:rFonts w:ascii="Verdana" w:hAnsi="Verdana"/>
          <w:sz w:val="20"/>
          <w:szCs w:val="20"/>
        </w:rPr>
      </w:pPr>
    </w:p>
    <w:p w14:paraId="18A444A2" w14:textId="77777777" w:rsidR="004D6C43" w:rsidRDefault="004D6C43" w:rsidP="0034713F">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103A49" w14:paraId="4B997222" w14:textId="77777777" w:rsidTr="00103A49">
        <w:tc>
          <w:tcPr>
            <w:tcW w:w="9016" w:type="dxa"/>
          </w:tcPr>
          <w:p w14:paraId="02218630" w14:textId="77777777" w:rsidR="00103A49" w:rsidRDefault="00103A49" w:rsidP="0034713F">
            <w:pPr>
              <w:outlineLvl w:val="1"/>
              <w:rPr>
                <w:rFonts w:ascii="Verdana" w:eastAsia="Times New Roman" w:hAnsi="Verdana" w:cs="Arial"/>
                <w:b/>
                <w:bCs/>
                <w:color w:val="0B0C0C"/>
                <w:kern w:val="0"/>
                <w:sz w:val="20"/>
                <w:szCs w:val="20"/>
                <w:lang w:eastAsia="en-GB"/>
                <w14:ligatures w14:val="none"/>
              </w:rPr>
            </w:pPr>
            <w:r>
              <w:rPr>
                <w:rFonts w:ascii="Verdana" w:eastAsia="Times New Roman" w:hAnsi="Verdana" w:cs="Arial"/>
                <w:b/>
                <w:bCs/>
                <w:color w:val="0B0C0C"/>
                <w:kern w:val="0"/>
                <w:sz w:val="20"/>
                <w:szCs w:val="20"/>
                <w:lang w:eastAsia="en-GB"/>
                <w14:ligatures w14:val="none"/>
              </w:rPr>
              <w:lastRenderedPageBreak/>
              <w:t>E</w:t>
            </w:r>
          </w:p>
          <w:p w14:paraId="550212D6" w14:textId="58BC6CC0" w:rsidR="00103A49" w:rsidRDefault="00103A49" w:rsidP="0034713F">
            <w:pPr>
              <w:outlineLvl w:val="1"/>
              <w:rPr>
                <w:rFonts w:ascii="Verdana" w:eastAsia="Times New Roman" w:hAnsi="Verdana" w:cs="Arial"/>
                <w:b/>
                <w:bCs/>
                <w:color w:val="0B0C0C"/>
                <w:kern w:val="0"/>
                <w:sz w:val="20"/>
                <w:szCs w:val="20"/>
                <w:lang w:eastAsia="en-GB"/>
                <w14:ligatures w14:val="none"/>
              </w:rPr>
            </w:pPr>
          </w:p>
        </w:tc>
      </w:tr>
    </w:tbl>
    <w:p w14:paraId="5965C0C2" w14:textId="77777777" w:rsidR="004D6C43" w:rsidRDefault="004D6C43"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32BDB822" w14:textId="77777777" w:rsidR="00103A49" w:rsidRPr="004D6C43" w:rsidRDefault="00103A49"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2FA0CA1A" w14:textId="77777777" w:rsidR="004D6C43" w:rsidRPr="004D6C43" w:rsidRDefault="004D6C43" w:rsidP="0034713F">
      <w:pPr>
        <w:shd w:val="clear" w:color="auto" w:fill="FFFFFF"/>
        <w:spacing w:after="0" w:line="240" w:lineRule="auto"/>
        <w:outlineLvl w:val="1"/>
        <w:rPr>
          <w:rFonts w:ascii="Verdana" w:hAnsi="Verdana"/>
          <w:b/>
          <w:bCs/>
          <w:sz w:val="20"/>
          <w:szCs w:val="20"/>
        </w:rPr>
      </w:pPr>
      <w:r w:rsidRPr="004D6C43">
        <w:rPr>
          <w:rFonts w:ascii="Verdana" w:hAnsi="Verdana"/>
          <w:b/>
          <w:bCs/>
          <w:sz w:val="20"/>
          <w:szCs w:val="20"/>
        </w:rPr>
        <w:t>Early leaver</w:t>
      </w:r>
    </w:p>
    <w:p w14:paraId="2A7AD11B" w14:textId="77777777" w:rsidR="004D6C43" w:rsidRDefault="004D6C43" w:rsidP="0034713F">
      <w:pPr>
        <w:shd w:val="clear" w:color="auto" w:fill="FFFFFF"/>
        <w:spacing w:after="0" w:line="240" w:lineRule="auto"/>
        <w:outlineLvl w:val="1"/>
        <w:rPr>
          <w:rFonts w:ascii="Verdana" w:hAnsi="Verdana"/>
          <w:sz w:val="20"/>
          <w:szCs w:val="20"/>
        </w:rPr>
      </w:pPr>
    </w:p>
    <w:p w14:paraId="46760DBA" w14:textId="3E7BB27A" w:rsidR="004D6C43" w:rsidRPr="004D6C43" w:rsidRDefault="004D6C43" w:rsidP="0034713F">
      <w:pPr>
        <w:shd w:val="clear" w:color="auto" w:fill="FFFFFF"/>
        <w:spacing w:after="0" w:line="240" w:lineRule="auto"/>
        <w:outlineLvl w:val="1"/>
        <w:rPr>
          <w:rFonts w:ascii="Verdana" w:hAnsi="Verdana"/>
          <w:sz w:val="20"/>
          <w:szCs w:val="20"/>
        </w:rPr>
      </w:pPr>
      <w:r w:rsidRPr="004D6C43">
        <w:rPr>
          <w:rFonts w:ascii="Verdana" w:hAnsi="Verdana"/>
          <w:sz w:val="20"/>
          <w:szCs w:val="20"/>
        </w:rPr>
        <w:t>A person who ceases to be an active member of a pension scheme, other than on death, without being granted an immediate retirement benefit.</w:t>
      </w:r>
    </w:p>
    <w:p w14:paraId="33D49EBA" w14:textId="77777777" w:rsidR="004D6C43" w:rsidRPr="004D6C43" w:rsidRDefault="004D6C43" w:rsidP="0034713F">
      <w:pPr>
        <w:shd w:val="clear" w:color="auto" w:fill="FFFFFF"/>
        <w:spacing w:after="0" w:line="240" w:lineRule="auto"/>
        <w:outlineLvl w:val="2"/>
        <w:rPr>
          <w:rFonts w:ascii="Verdana" w:eastAsia="Times New Roman" w:hAnsi="Verdana" w:cs="Times New Roman"/>
          <w:color w:val="222222"/>
          <w:kern w:val="0"/>
          <w:sz w:val="20"/>
          <w:szCs w:val="20"/>
          <w:lang w:eastAsia="en-GB"/>
          <w14:ligatures w14:val="none"/>
        </w:rPr>
      </w:pPr>
    </w:p>
    <w:p w14:paraId="66B76AD9" w14:textId="77777777" w:rsidR="004D6C43" w:rsidRDefault="004D6C43" w:rsidP="0034713F">
      <w:pPr>
        <w:shd w:val="clear" w:color="auto" w:fill="FFFFFF"/>
        <w:spacing w:after="0" w:line="240" w:lineRule="auto"/>
        <w:outlineLvl w:val="2"/>
        <w:rPr>
          <w:rFonts w:ascii="Verdana" w:eastAsia="Times New Roman" w:hAnsi="Verdana" w:cs="Times New Roman"/>
          <w:b/>
          <w:bCs/>
          <w:color w:val="222222"/>
          <w:kern w:val="0"/>
          <w:sz w:val="20"/>
          <w:szCs w:val="20"/>
          <w:lang w:eastAsia="en-GB"/>
          <w14:ligatures w14:val="none"/>
        </w:rPr>
      </w:pPr>
      <w:r w:rsidRPr="004D6C43">
        <w:rPr>
          <w:rFonts w:ascii="Verdana" w:eastAsia="Times New Roman" w:hAnsi="Verdana" w:cs="Times New Roman"/>
          <w:b/>
          <w:bCs/>
          <w:color w:val="222222"/>
          <w:kern w:val="0"/>
          <w:sz w:val="20"/>
          <w:szCs w:val="20"/>
          <w:lang w:eastAsia="en-GB"/>
          <w14:ligatures w14:val="none"/>
        </w:rPr>
        <w:t>Earmarking</w:t>
      </w:r>
    </w:p>
    <w:p w14:paraId="7EDA251A" w14:textId="44B4CA08" w:rsidR="004D6C43" w:rsidRPr="004D6C43" w:rsidRDefault="004D6C43" w:rsidP="0034713F">
      <w:pPr>
        <w:shd w:val="clear" w:color="auto" w:fill="FFFFFF"/>
        <w:spacing w:after="0" w:line="240" w:lineRule="auto"/>
        <w:outlineLvl w:val="2"/>
        <w:rPr>
          <w:rFonts w:ascii="Verdana" w:eastAsia="Times New Roman" w:hAnsi="Verdana" w:cs="Times New Roman"/>
          <w:b/>
          <w:bCs/>
          <w:color w:val="222222"/>
          <w:kern w:val="0"/>
          <w:sz w:val="20"/>
          <w:szCs w:val="20"/>
          <w:lang w:eastAsia="en-GB"/>
          <w14:ligatures w14:val="none"/>
        </w:rPr>
      </w:pPr>
      <w:r w:rsidRPr="004D6C43">
        <w:rPr>
          <w:rFonts w:ascii="Verdana" w:eastAsia="Times New Roman" w:hAnsi="Verdana" w:cs="Times New Roman"/>
          <w:b/>
          <w:bCs/>
          <w:color w:val="222222"/>
          <w:kern w:val="0"/>
          <w:sz w:val="20"/>
          <w:szCs w:val="20"/>
          <w:lang w:eastAsia="en-GB"/>
          <w14:ligatures w14:val="none"/>
        </w:rPr>
        <w:t> </w:t>
      </w:r>
    </w:p>
    <w:p w14:paraId="11CE46FE" w14:textId="77777777" w:rsidR="004D6C43" w:rsidRPr="004D6C43" w:rsidRDefault="004D6C43" w:rsidP="0034713F">
      <w:pPr>
        <w:shd w:val="clear" w:color="auto" w:fill="FFFFFF"/>
        <w:spacing w:after="0" w:line="240" w:lineRule="auto"/>
        <w:rPr>
          <w:rFonts w:ascii="Verdana" w:hAnsi="Verdana"/>
          <w:color w:val="222222"/>
          <w:sz w:val="20"/>
          <w:szCs w:val="20"/>
          <w:shd w:val="clear" w:color="auto" w:fill="FFFFFF"/>
        </w:rPr>
      </w:pPr>
      <w:r w:rsidRPr="004D6C43">
        <w:rPr>
          <w:rFonts w:ascii="Verdana" w:hAnsi="Verdana"/>
          <w:color w:val="222222"/>
          <w:sz w:val="20"/>
          <w:szCs w:val="20"/>
          <w:shd w:val="clear" w:color="auto" w:fill="FFFFFF"/>
        </w:rPr>
        <w:t>A process used on divorce where some of the pension benefits due to a member are paid to his/her ex-spouse, as directed by a court at the time of their divorce.</w:t>
      </w:r>
    </w:p>
    <w:p w14:paraId="03326FCE" w14:textId="77777777" w:rsidR="004D6C43" w:rsidRPr="004D6C43" w:rsidRDefault="004D6C43" w:rsidP="0034713F">
      <w:pPr>
        <w:shd w:val="clear" w:color="auto" w:fill="FFFFFF"/>
        <w:spacing w:after="0" w:line="240" w:lineRule="auto"/>
        <w:rPr>
          <w:rFonts w:ascii="Verdana" w:hAnsi="Verdana"/>
          <w:color w:val="222222"/>
          <w:sz w:val="20"/>
          <w:szCs w:val="20"/>
          <w:shd w:val="clear" w:color="auto" w:fill="FFFFFF"/>
        </w:rPr>
      </w:pPr>
    </w:p>
    <w:p w14:paraId="40F7F63F" w14:textId="77777777" w:rsidR="004D6C43" w:rsidRPr="004D6C43" w:rsidRDefault="004D6C43" w:rsidP="0034713F">
      <w:pPr>
        <w:autoSpaceDE w:val="0"/>
        <w:autoSpaceDN w:val="0"/>
        <w:adjustRightInd w:val="0"/>
        <w:spacing w:after="0" w:line="240" w:lineRule="auto"/>
        <w:rPr>
          <w:rFonts w:ascii="Verdana" w:eastAsia="Times New Roman" w:hAnsi="Verdana" w:cs="Arial"/>
          <w:b/>
          <w:color w:val="000000"/>
          <w:kern w:val="0"/>
          <w:sz w:val="20"/>
          <w:szCs w:val="20"/>
          <w14:ligatures w14:val="none"/>
        </w:rPr>
      </w:pPr>
      <w:r w:rsidRPr="004D6C43">
        <w:rPr>
          <w:rFonts w:ascii="Verdana" w:eastAsia="Times New Roman" w:hAnsi="Verdana" w:cs="Arial"/>
          <w:b/>
          <w:color w:val="000000"/>
          <w:kern w:val="0"/>
          <w:sz w:val="20"/>
          <w:szCs w:val="20"/>
          <w14:ligatures w14:val="none"/>
        </w:rPr>
        <w:t>Eligible Jobholder</w:t>
      </w:r>
    </w:p>
    <w:p w14:paraId="5DD10186" w14:textId="77777777" w:rsidR="004D6C43" w:rsidRDefault="004D6C43" w:rsidP="0034713F">
      <w:pPr>
        <w:autoSpaceDE w:val="0"/>
        <w:autoSpaceDN w:val="0"/>
        <w:adjustRightInd w:val="0"/>
        <w:spacing w:after="0" w:line="240" w:lineRule="auto"/>
        <w:rPr>
          <w:rFonts w:ascii="Verdana" w:eastAsia="Times New Roman" w:hAnsi="Verdana" w:cs="Arial"/>
          <w:bCs/>
          <w:color w:val="000000"/>
          <w:kern w:val="0"/>
          <w:sz w:val="20"/>
          <w:szCs w:val="20"/>
          <w14:ligatures w14:val="none"/>
        </w:rPr>
      </w:pPr>
    </w:p>
    <w:p w14:paraId="03AEA283" w14:textId="1225C582" w:rsidR="004D6C43" w:rsidRPr="004D6C43" w:rsidRDefault="004D6C43" w:rsidP="0034713F">
      <w:pPr>
        <w:autoSpaceDE w:val="0"/>
        <w:autoSpaceDN w:val="0"/>
        <w:adjustRightInd w:val="0"/>
        <w:spacing w:after="0" w:line="240" w:lineRule="auto"/>
        <w:rPr>
          <w:rFonts w:ascii="Verdana" w:eastAsia="Times New Roman" w:hAnsi="Verdana" w:cs="Arial"/>
          <w:bCs/>
          <w:color w:val="000000"/>
          <w:kern w:val="0"/>
          <w:sz w:val="20"/>
          <w:szCs w:val="20"/>
          <w14:ligatures w14:val="none"/>
        </w:rPr>
      </w:pPr>
      <w:r w:rsidRPr="004D6C43">
        <w:rPr>
          <w:rFonts w:ascii="Verdana" w:eastAsia="Times New Roman" w:hAnsi="Verdana" w:cs="Arial"/>
          <w:bCs/>
          <w:color w:val="000000"/>
          <w:kern w:val="0"/>
          <w:sz w:val="20"/>
          <w:szCs w:val="20"/>
          <w14:ligatures w14:val="none"/>
        </w:rPr>
        <w:t>Term used to describe a worker who meets the requirements to be automatically enrolled in a workplace pension scheme. The eligible jobholder and the employer must make contributions at a set minimum level to the scheme.</w:t>
      </w:r>
    </w:p>
    <w:p w14:paraId="73EC7C48" w14:textId="77777777" w:rsidR="004D6C43" w:rsidRPr="004D6C43" w:rsidRDefault="004D6C43" w:rsidP="0034713F">
      <w:pPr>
        <w:autoSpaceDE w:val="0"/>
        <w:autoSpaceDN w:val="0"/>
        <w:adjustRightInd w:val="0"/>
        <w:spacing w:after="0" w:line="240" w:lineRule="auto"/>
        <w:rPr>
          <w:rFonts w:ascii="Verdana" w:eastAsia="Times New Roman" w:hAnsi="Verdana" w:cs="Arial"/>
          <w:bCs/>
          <w:color w:val="000000"/>
          <w:kern w:val="0"/>
          <w:sz w:val="20"/>
          <w:szCs w:val="20"/>
          <w14:ligatures w14:val="none"/>
        </w:rPr>
      </w:pPr>
    </w:p>
    <w:p w14:paraId="5268D2D6" w14:textId="77777777" w:rsidR="004D6C43" w:rsidRDefault="004D6C43" w:rsidP="0034713F">
      <w:pPr>
        <w:autoSpaceDE w:val="0"/>
        <w:autoSpaceDN w:val="0"/>
        <w:adjustRightInd w:val="0"/>
        <w:spacing w:after="0" w:line="240" w:lineRule="auto"/>
        <w:rPr>
          <w:rFonts w:ascii="Verdana" w:eastAsia="Times New Roman" w:hAnsi="Verdana" w:cs="Arial"/>
          <w:b/>
          <w:color w:val="000000"/>
          <w:kern w:val="0"/>
          <w:sz w:val="20"/>
          <w:szCs w:val="20"/>
          <w14:ligatures w14:val="none"/>
        </w:rPr>
      </w:pPr>
      <w:r w:rsidRPr="004D6C43">
        <w:rPr>
          <w:rFonts w:ascii="Verdana" w:eastAsia="Times New Roman" w:hAnsi="Verdana" w:cs="Arial"/>
          <w:b/>
          <w:color w:val="000000"/>
          <w:kern w:val="0"/>
          <w:sz w:val="20"/>
          <w:szCs w:val="20"/>
          <w14:ligatures w14:val="none"/>
        </w:rPr>
        <w:t>Entitled Worker</w:t>
      </w:r>
    </w:p>
    <w:p w14:paraId="1058D272" w14:textId="77777777" w:rsidR="004D6C43" w:rsidRPr="004D6C43" w:rsidRDefault="004D6C43" w:rsidP="0034713F">
      <w:pPr>
        <w:autoSpaceDE w:val="0"/>
        <w:autoSpaceDN w:val="0"/>
        <w:adjustRightInd w:val="0"/>
        <w:spacing w:after="0" w:line="240" w:lineRule="auto"/>
        <w:rPr>
          <w:rFonts w:ascii="Verdana" w:eastAsia="Times New Roman" w:hAnsi="Verdana" w:cs="Arial"/>
          <w:b/>
          <w:color w:val="000000"/>
          <w:kern w:val="0"/>
          <w:sz w:val="20"/>
          <w:szCs w:val="20"/>
          <w14:ligatures w14:val="none"/>
        </w:rPr>
      </w:pPr>
    </w:p>
    <w:p w14:paraId="1A6D3F2D" w14:textId="58A37754" w:rsidR="004D6C43" w:rsidRPr="004D6C43" w:rsidRDefault="004D6C43" w:rsidP="0034713F">
      <w:pPr>
        <w:autoSpaceDE w:val="0"/>
        <w:autoSpaceDN w:val="0"/>
        <w:adjustRightInd w:val="0"/>
        <w:spacing w:after="0" w:line="240" w:lineRule="auto"/>
        <w:rPr>
          <w:rFonts w:ascii="Verdana" w:hAnsi="Verdana" w:cs="Arial"/>
          <w:color w:val="000000"/>
          <w:sz w:val="20"/>
          <w:szCs w:val="20"/>
        </w:rPr>
      </w:pPr>
      <w:r w:rsidRPr="004D6C43">
        <w:rPr>
          <w:rFonts w:ascii="Verdana" w:hAnsi="Verdana" w:cs="Arial"/>
          <w:color w:val="000000"/>
          <w:sz w:val="20"/>
          <w:szCs w:val="20"/>
        </w:rPr>
        <w:t xml:space="preserve">This is </w:t>
      </w:r>
      <w:proofErr w:type="gramStart"/>
      <w:r w:rsidRPr="004D6C43">
        <w:rPr>
          <w:rFonts w:ascii="Verdana" w:hAnsi="Verdana" w:cs="Arial"/>
          <w:color w:val="000000"/>
          <w:sz w:val="20"/>
          <w:szCs w:val="20"/>
        </w:rPr>
        <w:t>an</w:t>
      </w:r>
      <w:proofErr w:type="gramEnd"/>
      <w:r w:rsidRPr="004D6C43">
        <w:rPr>
          <w:rFonts w:ascii="Verdana" w:hAnsi="Verdana" w:cs="Arial"/>
          <w:color w:val="000000"/>
          <w:sz w:val="20"/>
          <w:szCs w:val="20"/>
        </w:rPr>
        <w:t xml:space="preserve"> term used when assessing workers for the purpose of auto-enrolment. Entitled workers do not need to be auto enrolled but they have a right to join the employer’s auto-enrolment pension scheme if they wish. Employer does not need to make contributes for such workers unless this is a requirement under that scheme. </w:t>
      </w:r>
    </w:p>
    <w:p w14:paraId="3C8291DE" w14:textId="77777777" w:rsidR="004D6C43" w:rsidRPr="004D6C43" w:rsidRDefault="004D6C43" w:rsidP="0034713F">
      <w:pPr>
        <w:shd w:val="clear" w:color="auto" w:fill="FFFFFF"/>
        <w:spacing w:after="0" w:line="240" w:lineRule="auto"/>
        <w:outlineLvl w:val="3"/>
        <w:rPr>
          <w:rFonts w:ascii="Verdana" w:eastAsia="Times New Roman" w:hAnsi="Verdana" w:cs="Times New Roman"/>
          <w:kern w:val="0"/>
          <w:sz w:val="20"/>
          <w:szCs w:val="20"/>
          <w:lang w:eastAsia="en-GB"/>
          <w14:ligatures w14:val="none"/>
        </w:rPr>
      </w:pPr>
    </w:p>
    <w:p w14:paraId="7822C989" w14:textId="77777777" w:rsidR="004D6C43" w:rsidRDefault="004D6C43"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r w:rsidRPr="004D6C43">
        <w:rPr>
          <w:rFonts w:ascii="Verdana" w:eastAsia="Times New Roman" w:hAnsi="Verdana" w:cs="Times New Roman"/>
          <w:b/>
          <w:bCs/>
          <w:kern w:val="0"/>
          <w:sz w:val="20"/>
          <w:szCs w:val="20"/>
          <w:lang w:eastAsia="en-GB"/>
          <w14:ligatures w14:val="none"/>
        </w:rPr>
        <w:t>Enhanced annuity</w:t>
      </w:r>
    </w:p>
    <w:p w14:paraId="7ABC00DD" w14:textId="77777777" w:rsidR="004D6C43" w:rsidRPr="004D6C43" w:rsidRDefault="004D6C43"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p>
    <w:p w14:paraId="699A8F71" w14:textId="1DD30325" w:rsidR="004D6C43" w:rsidRPr="004D6C43" w:rsidRDefault="004D6C43" w:rsidP="0034713F">
      <w:pPr>
        <w:shd w:val="clear" w:color="auto" w:fill="FFFFFF"/>
        <w:spacing w:after="0" w:line="240" w:lineRule="auto"/>
        <w:rPr>
          <w:rFonts w:ascii="Verdana" w:eastAsia="Times New Roman" w:hAnsi="Verdana" w:cs="Times New Roman"/>
          <w:color w:val="222222"/>
          <w:kern w:val="0"/>
          <w:sz w:val="20"/>
          <w:szCs w:val="20"/>
          <w:lang w:eastAsia="en-GB"/>
          <w14:ligatures w14:val="none"/>
        </w:rPr>
      </w:pPr>
      <w:r w:rsidRPr="004D6C43">
        <w:rPr>
          <w:rFonts w:ascii="Verdana" w:eastAsia="Times New Roman" w:hAnsi="Verdana" w:cs="Times New Roman"/>
          <w:color w:val="222222"/>
          <w:kern w:val="0"/>
          <w:sz w:val="20"/>
          <w:szCs w:val="20"/>
          <w:lang w:eastAsia="en-GB"/>
          <w14:ligatures w14:val="none"/>
        </w:rPr>
        <w:t xml:space="preserve">An enhanced annuity takes health and lifestyle factors into account when working out the amount of income that can be bought using a pension pot. This means a medical condition </w:t>
      </w:r>
      <w:proofErr w:type="gramStart"/>
      <w:r w:rsidRPr="004D6C43">
        <w:rPr>
          <w:rFonts w:ascii="Verdana" w:eastAsia="Times New Roman" w:hAnsi="Verdana" w:cs="Times New Roman"/>
          <w:color w:val="222222"/>
          <w:kern w:val="0"/>
          <w:sz w:val="20"/>
          <w:szCs w:val="20"/>
          <w:lang w:eastAsia="en-GB"/>
          <w14:ligatures w14:val="none"/>
        </w:rPr>
        <w:t>e.g.</w:t>
      </w:r>
      <w:proofErr w:type="gramEnd"/>
      <w:r w:rsidRPr="004D6C43">
        <w:rPr>
          <w:rFonts w:ascii="Verdana" w:eastAsia="Times New Roman" w:hAnsi="Verdana" w:cs="Times New Roman"/>
          <w:color w:val="222222"/>
          <w:kern w:val="0"/>
          <w:sz w:val="20"/>
          <w:szCs w:val="20"/>
          <w:lang w:eastAsia="en-GB"/>
          <w14:ligatures w14:val="none"/>
        </w:rPr>
        <w:t xml:space="preserve"> being a smoker, having high cholesterol or being overweight, could boost the amount of retirement income received. This type of annuity is underwritten by the provider to produce a personalised income amount.</w:t>
      </w:r>
    </w:p>
    <w:p w14:paraId="1C1BB7C6" w14:textId="77777777" w:rsidR="004D6C43" w:rsidRPr="004D6C43" w:rsidRDefault="004D6C43" w:rsidP="0034713F">
      <w:pPr>
        <w:shd w:val="clear" w:color="auto" w:fill="FFFFFF"/>
        <w:spacing w:after="0" w:line="240" w:lineRule="auto"/>
        <w:outlineLvl w:val="2"/>
        <w:rPr>
          <w:rFonts w:ascii="Verdana" w:eastAsia="Times New Roman" w:hAnsi="Verdana" w:cs="Times New Roman"/>
          <w:color w:val="222222"/>
          <w:kern w:val="0"/>
          <w:sz w:val="20"/>
          <w:szCs w:val="20"/>
          <w:lang w:eastAsia="en-GB"/>
          <w14:ligatures w14:val="none"/>
        </w:rPr>
      </w:pPr>
    </w:p>
    <w:p w14:paraId="6E65DB27" w14:textId="77777777" w:rsidR="004D6C43" w:rsidRDefault="004D6C43" w:rsidP="0034713F">
      <w:pPr>
        <w:shd w:val="clear" w:color="auto" w:fill="FFFFFF"/>
        <w:spacing w:after="0" w:line="240" w:lineRule="auto"/>
        <w:outlineLvl w:val="2"/>
        <w:rPr>
          <w:rFonts w:ascii="Verdana" w:eastAsia="Times New Roman" w:hAnsi="Verdana" w:cs="Times New Roman"/>
          <w:b/>
          <w:bCs/>
          <w:color w:val="222222"/>
          <w:kern w:val="0"/>
          <w:sz w:val="20"/>
          <w:szCs w:val="20"/>
          <w:lang w:eastAsia="en-GB"/>
          <w14:ligatures w14:val="none"/>
        </w:rPr>
      </w:pPr>
      <w:r w:rsidRPr="004D6C43">
        <w:rPr>
          <w:rFonts w:ascii="Verdana" w:eastAsia="Times New Roman" w:hAnsi="Verdana" w:cs="Times New Roman"/>
          <w:b/>
          <w:bCs/>
          <w:color w:val="222222"/>
          <w:kern w:val="0"/>
          <w:sz w:val="20"/>
          <w:szCs w:val="20"/>
          <w:lang w:eastAsia="en-GB"/>
          <w14:ligatures w14:val="none"/>
        </w:rPr>
        <w:t>Enhanced Protection</w:t>
      </w:r>
    </w:p>
    <w:p w14:paraId="7B60E50E" w14:textId="77777777" w:rsidR="004D6C43" w:rsidRPr="004D6C43" w:rsidRDefault="004D6C43" w:rsidP="0034713F">
      <w:pPr>
        <w:shd w:val="clear" w:color="auto" w:fill="FFFFFF"/>
        <w:spacing w:after="0" w:line="240" w:lineRule="auto"/>
        <w:outlineLvl w:val="2"/>
        <w:rPr>
          <w:rFonts w:ascii="Verdana" w:eastAsia="Times New Roman" w:hAnsi="Verdana" w:cs="Times New Roman"/>
          <w:b/>
          <w:bCs/>
          <w:color w:val="222222"/>
          <w:kern w:val="0"/>
          <w:sz w:val="20"/>
          <w:szCs w:val="20"/>
          <w:lang w:eastAsia="en-GB"/>
          <w14:ligatures w14:val="none"/>
        </w:rPr>
      </w:pPr>
    </w:p>
    <w:p w14:paraId="54955829" w14:textId="624BAA09" w:rsidR="004D6C43" w:rsidRPr="004D6C43" w:rsidRDefault="004D6C43" w:rsidP="0034713F">
      <w:pPr>
        <w:shd w:val="clear" w:color="auto" w:fill="FFFFFF"/>
        <w:spacing w:after="0" w:line="240" w:lineRule="auto"/>
        <w:rPr>
          <w:rFonts w:ascii="Verdana" w:eastAsia="Times New Roman" w:hAnsi="Verdana" w:cs="Times New Roman"/>
          <w:color w:val="222222"/>
          <w:kern w:val="0"/>
          <w:sz w:val="20"/>
          <w:szCs w:val="20"/>
          <w:lang w:eastAsia="en-GB"/>
          <w14:ligatures w14:val="none"/>
        </w:rPr>
      </w:pPr>
      <w:r w:rsidRPr="004D6C43">
        <w:rPr>
          <w:rFonts w:ascii="Verdana" w:eastAsia="Times New Roman" w:hAnsi="Verdana" w:cs="Times New Roman"/>
          <w:color w:val="222222"/>
          <w:kern w:val="0"/>
          <w:sz w:val="20"/>
          <w:szCs w:val="20"/>
          <w:lang w:eastAsia="en-GB"/>
          <w14:ligatures w14:val="none"/>
        </w:rPr>
        <w:t>A type of lifetime allowance protection. This enables an individual to build up more than the standard limit of tax efficient pension savings. It is no longer possible to apply for this type of protection. in a registered pension sch. Allows you to register to effectively maintain the current value of your pension benefits just before A-day. Those who registered for this type of protection effectively maintain the current value of their pension benefits just before 6</w:t>
      </w:r>
      <w:r w:rsidRPr="004D6C43">
        <w:rPr>
          <w:rFonts w:ascii="Verdana" w:eastAsia="Times New Roman" w:hAnsi="Verdana" w:cs="Times New Roman"/>
          <w:color w:val="222222"/>
          <w:kern w:val="0"/>
          <w:sz w:val="20"/>
          <w:szCs w:val="20"/>
          <w:vertAlign w:val="superscript"/>
          <w:lang w:eastAsia="en-GB"/>
          <w14:ligatures w14:val="none"/>
        </w:rPr>
        <w:t>th</w:t>
      </w:r>
      <w:r w:rsidRPr="004D6C43">
        <w:rPr>
          <w:rFonts w:ascii="Verdana" w:eastAsia="Times New Roman" w:hAnsi="Verdana" w:cs="Times New Roman"/>
          <w:color w:val="222222"/>
          <w:kern w:val="0"/>
          <w:sz w:val="20"/>
          <w:szCs w:val="20"/>
          <w:lang w:eastAsia="en-GB"/>
          <w14:ligatures w14:val="none"/>
        </w:rPr>
        <w:t xml:space="preserve"> April 2006.</w:t>
      </w:r>
    </w:p>
    <w:p w14:paraId="157EE1A9" w14:textId="77777777" w:rsidR="004D6C43" w:rsidRPr="004D6C43" w:rsidRDefault="004D6C43" w:rsidP="0034713F">
      <w:pPr>
        <w:shd w:val="clear" w:color="auto" w:fill="FFFFFF"/>
        <w:spacing w:after="0" w:line="240" w:lineRule="auto"/>
        <w:outlineLvl w:val="3"/>
        <w:rPr>
          <w:rFonts w:ascii="Verdana" w:eastAsia="Times New Roman" w:hAnsi="Verdana" w:cs="Times New Roman"/>
          <w:kern w:val="0"/>
          <w:sz w:val="20"/>
          <w:szCs w:val="20"/>
          <w:lang w:eastAsia="en-GB"/>
          <w14:ligatures w14:val="none"/>
        </w:rPr>
      </w:pPr>
    </w:p>
    <w:p w14:paraId="3FA3DF4C" w14:textId="77777777" w:rsidR="004D6C43" w:rsidRDefault="004D6C43"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r w:rsidRPr="004D6C43">
        <w:rPr>
          <w:rFonts w:ascii="Verdana" w:eastAsia="Times New Roman" w:hAnsi="Verdana" w:cs="Times New Roman"/>
          <w:b/>
          <w:bCs/>
          <w:kern w:val="0"/>
          <w:sz w:val="20"/>
          <w:szCs w:val="20"/>
          <w:lang w:eastAsia="en-GB"/>
          <w14:ligatures w14:val="none"/>
        </w:rPr>
        <w:t xml:space="preserve">Escalation </w:t>
      </w:r>
    </w:p>
    <w:p w14:paraId="0C28DEDF" w14:textId="77777777" w:rsidR="004D6C43" w:rsidRPr="004D6C43" w:rsidRDefault="004D6C43"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p>
    <w:p w14:paraId="0CBA32B9" w14:textId="6E989818" w:rsidR="004D6C43" w:rsidRPr="004D6C43" w:rsidRDefault="004D6C43" w:rsidP="0034713F">
      <w:pPr>
        <w:shd w:val="clear" w:color="auto" w:fill="FFFFFF"/>
        <w:spacing w:after="0" w:line="240" w:lineRule="auto"/>
        <w:outlineLvl w:val="3"/>
        <w:rPr>
          <w:rFonts w:ascii="Verdana" w:eastAsia="Times New Roman" w:hAnsi="Verdana" w:cs="Times New Roman"/>
          <w:color w:val="222222"/>
          <w:kern w:val="0"/>
          <w:sz w:val="20"/>
          <w:szCs w:val="20"/>
          <w:lang w:eastAsia="en-GB"/>
          <w14:ligatures w14:val="none"/>
        </w:rPr>
      </w:pPr>
      <w:r w:rsidRPr="004D6C43">
        <w:rPr>
          <w:rFonts w:ascii="Verdana" w:eastAsia="Times New Roman" w:hAnsi="Verdana" w:cs="Times New Roman"/>
          <w:color w:val="222222"/>
          <w:kern w:val="0"/>
          <w:sz w:val="20"/>
          <w:szCs w:val="20"/>
          <w:lang w:eastAsia="en-GB"/>
          <w14:ligatures w14:val="none"/>
        </w:rPr>
        <w:t xml:space="preserve">Describes how pension income grows each year once in payment. Increases could be at a fixed rate each year </w:t>
      </w:r>
      <w:proofErr w:type="gramStart"/>
      <w:r w:rsidRPr="004D6C43">
        <w:rPr>
          <w:rFonts w:ascii="Verdana" w:eastAsia="Times New Roman" w:hAnsi="Verdana" w:cs="Times New Roman"/>
          <w:color w:val="222222"/>
          <w:kern w:val="0"/>
          <w:sz w:val="20"/>
          <w:szCs w:val="20"/>
          <w:lang w:eastAsia="en-GB"/>
          <w14:ligatures w14:val="none"/>
        </w:rPr>
        <w:t>e.g.</w:t>
      </w:r>
      <w:proofErr w:type="gramEnd"/>
      <w:r w:rsidRPr="004D6C43">
        <w:rPr>
          <w:rFonts w:ascii="Verdana" w:eastAsia="Times New Roman" w:hAnsi="Verdana" w:cs="Times New Roman"/>
          <w:color w:val="222222"/>
          <w:kern w:val="0"/>
          <w:sz w:val="20"/>
          <w:szCs w:val="20"/>
          <w:lang w:eastAsia="en-GB"/>
          <w14:ligatures w14:val="none"/>
        </w:rPr>
        <w:t xml:space="preserve"> 3% or in line with the change in a measure of inflation e.g. Consumer Prices Index (CPI) or Retail Price Index (RPI). Where no escalation is included the pension income will not increase overtime.</w:t>
      </w:r>
    </w:p>
    <w:p w14:paraId="5E388D2A" w14:textId="77777777" w:rsidR="004D6C43" w:rsidRPr="004D6C43" w:rsidRDefault="004D6C43" w:rsidP="0034713F">
      <w:pPr>
        <w:shd w:val="clear" w:color="auto" w:fill="FFFFFF"/>
        <w:spacing w:after="0" w:line="240" w:lineRule="auto"/>
        <w:outlineLvl w:val="3"/>
        <w:rPr>
          <w:rFonts w:ascii="Verdana" w:hAnsi="Verdana"/>
          <w:sz w:val="20"/>
          <w:szCs w:val="20"/>
        </w:rPr>
      </w:pPr>
    </w:p>
    <w:p w14:paraId="3A8C79AC" w14:textId="77777777" w:rsidR="004D6C43" w:rsidRPr="004D6C43" w:rsidRDefault="004D6C43" w:rsidP="0034713F">
      <w:pPr>
        <w:shd w:val="clear" w:color="auto" w:fill="FFFFFF"/>
        <w:spacing w:after="0" w:line="240" w:lineRule="auto"/>
        <w:outlineLvl w:val="3"/>
        <w:rPr>
          <w:rFonts w:ascii="Verdana" w:hAnsi="Verdana"/>
          <w:sz w:val="20"/>
          <w:szCs w:val="20"/>
        </w:rPr>
      </w:pPr>
    </w:p>
    <w:p w14:paraId="04A7CBDB" w14:textId="77777777" w:rsidR="00310D93" w:rsidRDefault="00310D93"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394386D5" w14:textId="77777777" w:rsidR="00310D93" w:rsidRDefault="00310D93"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66E57B68" w14:textId="77777777" w:rsidR="00310D93" w:rsidRDefault="00310D93"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tbl>
      <w:tblPr>
        <w:tblStyle w:val="TableGrid"/>
        <w:tblW w:w="0" w:type="auto"/>
        <w:tblLook w:val="04A0" w:firstRow="1" w:lastRow="0" w:firstColumn="1" w:lastColumn="0" w:noHBand="0" w:noVBand="1"/>
      </w:tblPr>
      <w:tblGrid>
        <w:gridCol w:w="9016"/>
      </w:tblGrid>
      <w:tr w:rsidR="00103A49" w14:paraId="42C3001C" w14:textId="77777777" w:rsidTr="00103A49">
        <w:tc>
          <w:tcPr>
            <w:tcW w:w="9016" w:type="dxa"/>
          </w:tcPr>
          <w:p w14:paraId="7C3D084B" w14:textId="77777777" w:rsidR="00103A49" w:rsidRDefault="00103A49" w:rsidP="0034713F">
            <w:pPr>
              <w:outlineLvl w:val="1"/>
              <w:rPr>
                <w:rFonts w:ascii="Verdana" w:eastAsia="Times New Roman" w:hAnsi="Verdana" w:cs="Arial"/>
                <w:b/>
                <w:bCs/>
                <w:color w:val="0B0C0C"/>
                <w:kern w:val="0"/>
                <w:sz w:val="20"/>
                <w:szCs w:val="20"/>
                <w:lang w:eastAsia="en-GB"/>
                <w14:ligatures w14:val="none"/>
              </w:rPr>
            </w:pPr>
            <w:r>
              <w:rPr>
                <w:rFonts w:ascii="Verdana" w:eastAsia="Times New Roman" w:hAnsi="Verdana" w:cs="Arial"/>
                <w:b/>
                <w:bCs/>
                <w:color w:val="0B0C0C"/>
                <w:kern w:val="0"/>
                <w:sz w:val="20"/>
                <w:szCs w:val="20"/>
                <w:lang w:eastAsia="en-GB"/>
                <w14:ligatures w14:val="none"/>
              </w:rPr>
              <w:lastRenderedPageBreak/>
              <w:t>F</w:t>
            </w:r>
          </w:p>
          <w:p w14:paraId="7B673E03" w14:textId="4DE8184C" w:rsidR="00103A49" w:rsidRDefault="00103A49" w:rsidP="0034713F">
            <w:pPr>
              <w:outlineLvl w:val="1"/>
              <w:rPr>
                <w:rFonts w:ascii="Verdana" w:eastAsia="Times New Roman" w:hAnsi="Verdana" w:cs="Arial"/>
                <w:b/>
                <w:bCs/>
                <w:color w:val="0B0C0C"/>
                <w:kern w:val="0"/>
                <w:sz w:val="20"/>
                <w:szCs w:val="20"/>
                <w:lang w:eastAsia="en-GB"/>
                <w14:ligatures w14:val="none"/>
              </w:rPr>
            </w:pPr>
          </w:p>
        </w:tc>
      </w:tr>
    </w:tbl>
    <w:p w14:paraId="29487BEB" w14:textId="77777777" w:rsidR="00310D93" w:rsidRDefault="00310D93"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7D13B2BB" w14:textId="77777777" w:rsidR="004D6C43" w:rsidRPr="004D6C43" w:rsidRDefault="004D6C43"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2CCDC187" w14:textId="77777777" w:rsidR="004D6C43" w:rsidRPr="004D6C43" w:rsidRDefault="004D6C43" w:rsidP="0034713F">
      <w:pPr>
        <w:shd w:val="clear" w:color="auto" w:fill="FFFFFF"/>
        <w:spacing w:after="0" w:line="240" w:lineRule="auto"/>
        <w:outlineLvl w:val="2"/>
        <w:rPr>
          <w:rFonts w:ascii="Verdana" w:eastAsia="Times New Roman" w:hAnsi="Verdana" w:cs="Times New Roman"/>
          <w:b/>
          <w:bCs/>
          <w:color w:val="222222"/>
          <w:kern w:val="0"/>
          <w:sz w:val="20"/>
          <w:szCs w:val="20"/>
          <w:lang w:eastAsia="en-GB"/>
          <w14:ligatures w14:val="none"/>
        </w:rPr>
      </w:pPr>
      <w:r w:rsidRPr="004D6C43">
        <w:rPr>
          <w:rFonts w:ascii="Verdana" w:eastAsia="Times New Roman" w:hAnsi="Verdana" w:cs="Times New Roman"/>
          <w:b/>
          <w:bCs/>
          <w:color w:val="222222"/>
          <w:kern w:val="0"/>
          <w:sz w:val="20"/>
          <w:szCs w:val="20"/>
          <w:lang w:eastAsia="en-GB"/>
          <w14:ligatures w14:val="none"/>
        </w:rPr>
        <w:t xml:space="preserve">Final salary pension </w:t>
      </w:r>
    </w:p>
    <w:p w14:paraId="6C863028" w14:textId="77777777" w:rsidR="004D6C43" w:rsidRPr="004D6C43" w:rsidRDefault="004D6C43" w:rsidP="0034713F">
      <w:pPr>
        <w:shd w:val="clear" w:color="auto" w:fill="FFFFFF"/>
        <w:spacing w:after="0" w:line="240" w:lineRule="auto"/>
        <w:outlineLvl w:val="2"/>
        <w:rPr>
          <w:rFonts w:ascii="Verdana" w:eastAsia="Times New Roman" w:hAnsi="Verdana" w:cs="Times New Roman"/>
          <w:color w:val="222222"/>
          <w:kern w:val="0"/>
          <w:sz w:val="20"/>
          <w:szCs w:val="20"/>
          <w:lang w:eastAsia="en-GB"/>
          <w14:ligatures w14:val="none"/>
        </w:rPr>
      </w:pPr>
    </w:p>
    <w:p w14:paraId="72F25FBF" w14:textId="77777777" w:rsidR="004D6C43" w:rsidRPr="004D6C43" w:rsidRDefault="004D6C43" w:rsidP="0034713F">
      <w:pPr>
        <w:shd w:val="clear" w:color="auto" w:fill="FFFFFF"/>
        <w:spacing w:after="0" w:line="240" w:lineRule="auto"/>
        <w:rPr>
          <w:rFonts w:ascii="Verdana" w:hAnsi="Verdana" w:cs="Arial"/>
          <w:color w:val="3D464F"/>
          <w:sz w:val="20"/>
          <w:szCs w:val="20"/>
          <w:shd w:val="clear" w:color="auto" w:fill="FFFFFF"/>
        </w:rPr>
      </w:pPr>
      <w:r w:rsidRPr="004D6C43">
        <w:rPr>
          <w:rFonts w:ascii="Verdana" w:hAnsi="Verdana" w:cs="Arial"/>
          <w:color w:val="3D464F"/>
          <w:sz w:val="20"/>
          <w:szCs w:val="20"/>
          <w:shd w:val="clear" w:color="auto" w:fill="FFFFFF"/>
        </w:rPr>
        <w:t xml:space="preserve">A type of defined benefit occupational pension scheme.  It pays a pension based on the number of years the employee was a member of the scheme, their salary (possibly averaged over a number of years) and an accrual rate </w:t>
      </w:r>
      <w:proofErr w:type="gramStart"/>
      <w:r w:rsidRPr="004D6C43">
        <w:rPr>
          <w:rFonts w:ascii="Verdana" w:hAnsi="Verdana" w:cs="Arial"/>
          <w:color w:val="3D464F"/>
          <w:sz w:val="20"/>
          <w:szCs w:val="20"/>
          <w:shd w:val="clear" w:color="auto" w:fill="FFFFFF"/>
        </w:rPr>
        <w:t>e.g.</w:t>
      </w:r>
      <w:proofErr w:type="gramEnd"/>
      <w:r w:rsidRPr="004D6C43">
        <w:rPr>
          <w:rFonts w:ascii="Verdana" w:hAnsi="Verdana" w:cs="Arial"/>
          <w:color w:val="3D464F"/>
          <w:sz w:val="20"/>
          <w:szCs w:val="20"/>
          <w:shd w:val="clear" w:color="auto" w:fill="FFFFFF"/>
        </w:rPr>
        <w:t xml:space="preserve"> 1/60</w:t>
      </w:r>
      <w:r w:rsidRPr="004D6C43">
        <w:rPr>
          <w:rFonts w:ascii="Verdana" w:hAnsi="Verdana" w:cs="Arial"/>
          <w:color w:val="3D464F"/>
          <w:sz w:val="20"/>
          <w:szCs w:val="20"/>
          <w:shd w:val="clear" w:color="auto" w:fill="FFFFFF"/>
          <w:vertAlign w:val="superscript"/>
        </w:rPr>
        <w:t>th</w:t>
      </w:r>
      <w:r w:rsidRPr="004D6C43">
        <w:rPr>
          <w:rFonts w:ascii="Verdana" w:hAnsi="Verdana" w:cs="Arial"/>
          <w:color w:val="3D464F"/>
          <w:sz w:val="20"/>
          <w:szCs w:val="20"/>
          <w:shd w:val="clear" w:color="auto" w:fill="FFFFFF"/>
        </w:rPr>
        <w:t>.</w:t>
      </w:r>
    </w:p>
    <w:p w14:paraId="3532704C" w14:textId="77777777" w:rsidR="004D6C43" w:rsidRPr="004D6C43" w:rsidRDefault="004D6C43" w:rsidP="0034713F">
      <w:pPr>
        <w:shd w:val="clear" w:color="auto" w:fill="FFFFFF"/>
        <w:spacing w:after="0" w:line="240" w:lineRule="auto"/>
        <w:rPr>
          <w:rFonts w:ascii="Verdana" w:hAnsi="Verdana" w:cs="Arial"/>
          <w:color w:val="3D464F"/>
          <w:sz w:val="20"/>
          <w:szCs w:val="20"/>
          <w:shd w:val="clear" w:color="auto" w:fill="FFFFFF"/>
        </w:rPr>
      </w:pPr>
    </w:p>
    <w:p w14:paraId="6B0AE67A" w14:textId="77777777" w:rsidR="004D6C43" w:rsidRPr="004D6C43" w:rsidRDefault="004D6C43" w:rsidP="0034713F">
      <w:pPr>
        <w:shd w:val="clear" w:color="auto" w:fill="FFFFFF"/>
        <w:spacing w:after="0" w:line="240" w:lineRule="auto"/>
        <w:outlineLvl w:val="1"/>
        <w:rPr>
          <w:rFonts w:ascii="Verdana" w:eastAsia="Times New Roman" w:hAnsi="Verdana" w:cs="Arial"/>
          <w:b/>
          <w:bCs/>
          <w:kern w:val="0"/>
          <w:sz w:val="20"/>
          <w:szCs w:val="20"/>
          <w:lang w:eastAsia="en-GB"/>
          <w14:ligatures w14:val="none"/>
        </w:rPr>
      </w:pPr>
      <w:r w:rsidRPr="004D6C43">
        <w:rPr>
          <w:rFonts w:ascii="Verdana" w:eastAsia="Times New Roman" w:hAnsi="Verdana" w:cs="Arial"/>
          <w:b/>
          <w:bCs/>
          <w:kern w:val="0"/>
          <w:sz w:val="20"/>
          <w:szCs w:val="20"/>
          <w:lang w:eastAsia="en-GB"/>
          <w14:ligatures w14:val="none"/>
        </w:rPr>
        <w:t>Financial Ombudsman Service (FOS)</w:t>
      </w:r>
    </w:p>
    <w:p w14:paraId="1C38D27B" w14:textId="77777777" w:rsidR="004D6C43" w:rsidRPr="004D6C43" w:rsidRDefault="004D6C43" w:rsidP="0034713F">
      <w:pPr>
        <w:shd w:val="clear" w:color="auto" w:fill="FFFFFF"/>
        <w:spacing w:after="0" w:line="240" w:lineRule="auto"/>
        <w:rPr>
          <w:rFonts w:ascii="Verdana" w:eastAsia="Times New Roman" w:hAnsi="Verdana" w:cs="Arial"/>
          <w:b/>
          <w:bCs/>
          <w:color w:val="363534"/>
          <w:kern w:val="0"/>
          <w:sz w:val="20"/>
          <w:szCs w:val="20"/>
          <w:lang w:eastAsia="en-GB"/>
          <w14:ligatures w14:val="none"/>
        </w:rPr>
      </w:pPr>
    </w:p>
    <w:p w14:paraId="4AEF6B69" w14:textId="77777777" w:rsidR="004D6C43" w:rsidRPr="004D6C43" w:rsidRDefault="004D6C43" w:rsidP="0034713F">
      <w:pPr>
        <w:shd w:val="clear" w:color="auto" w:fill="FFFFFF"/>
        <w:spacing w:after="0" w:line="240" w:lineRule="auto"/>
        <w:rPr>
          <w:rFonts w:ascii="Verdana" w:eastAsia="Times New Roman" w:hAnsi="Verdana" w:cs="Arial"/>
          <w:color w:val="363534"/>
          <w:kern w:val="0"/>
          <w:sz w:val="20"/>
          <w:szCs w:val="20"/>
          <w:lang w:eastAsia="en-GB"/>
          <w14:ligatures w14:val="none"/>
        </w:rPr>
      </w:pPr>
      <w:r w:rsidRPr="004D6C43">
        <w:rPr>
          <w:rFonts w:ascii="Verdana" w:eastAsia="Times New Roman" w:hAnsi="Verdana" w:cs="Arial"/>
          <w:color w:val="363534"/>
          <w:kern w:val="0"/>
          <w:sz w:val="20"/>
          <w:szCs w:val="20"/>
          <w:lang w:eastAsia="en-GB"/>
          <w14:ligatures w14:val="none"/>
        </w:rPr>
        <w:t xml:space="preserve">The Financial Ombudsman Service is an independent public body that helps settle individual financial disputes between customers and businesses. </w:t>
      </w:r>
    </w:p>
    <w:p w14:paraId="1F819B29" w14:textId="77777777" w:rsidR="004D6C43" w:rsidRPr="004D6C43" w:rsidRDefault="004D6C43" w:rsidP="0034713F">
      <w:pPr>
        <w:shd w:val="clear" w:color="auto" w:fill="FFFFFF"/>
        <w:spacing w:after="0" w:line="240" w:lineRule="auto"/>
        <w:rPr>
          <w:rFonts w:ascii="Verdana" w:eastAsia="Times New Roman" w:hAnsi="Verdana" w:cs="Arial"/>
          <w:color w:val="363534"/>
          <w:kern w:val="0"/>
          <w:sz w:val="20"/>
          <w:szCs w:val="20"/>
          <w:lang w:eastAsia="en-GB"/>
          <w14:ligatures w14:val="none"/>
        </w:rPr>
      </w:pPr>
    </w:p>
    <w:p w14:paraId="4A2A3E5F" w14:textId="77777777" w:rsidR="004D6C43" w:rsidRPr="004D6C43" w:rsidRDefault="004D6C43" w:rsidP="0034713F">
      <w:pPr>
        <w:shd w:val="clear" w:color="auto" w:fill="FFFFFF"/>
        <w:spacing w:after="0" w:line="240" w:lineRule="auto"/>
        <w:rPr>
          <w:rFonts w:ascii="Verdana" w:eastAsia="Times New Roman" w:hAnsi="Verdana" w:cs="Arial"/>
          <w:b/>
          <w:bCs/>
          <w:kern w:val="0"/>
          <w:sz w:val="20"/>
          <w:szCs w:val="20"/>
          <w:lang w:eastAsia="en-GB"/>
          <w14:ligatures w14:val="none"/>
        </w:rPr>
      </w:pPr>
      <w:r w:rsidRPr="004D6C43">
        <w:rPr>
          <w:rFonts w:ascii="Verdana" w:eastAsia="Times New Roman" w:hAnsi="Verdana" w:cs="Arial"/>
          <w:b/>
          <w:bCs/>
          <w:kern w:val="0"/>
          <w:sz w:val="20"/>
          <w:szCs w:val="20"/>
          <w:lang w:eastAsia="en-GB"/>
          <w14:ligatures w14:val="none"/>
        </w:rPr>
        <w:t>Fixed Protection</w:t>
      </w:r>
    </w:p>
    <w:p w14:paraId="1B2B9292" w14:textId="77777777" w:rsidR="004D6C43" w:rsidRPr="004D6C43" w:rsidRDefault="004D6C43" w:rsidP="0034713F">
      <w:pPr>
        <w:shd w:val="clear" w:color="auto" w:fill="FFFFFF"/>
        <w:spacing w:after="0" w:line="240" w:lineRule="auto"/>
        <w:rPr>
          <w:rFonts w:ascii="Verdana" w:eastAsia="Times New Roman" w:hAnsi="Verdana" w:cs="Arial"/>
          <w:kern w:val="0"/>
          <w:sz w:val="20"/>
          <w:szCs w:val="20"/>
          <w:lang w:eastAsia="en-GB"/>
          <w14:ligatures w14:val="none"/>
        </w:rPr>
      </w:pPr>
    </w:p>
    <w:p w14:paraId="51A7B17B" w14:textId="77777777" w:rsidR="004D6C43" w:rsidRPr="004D6C43" w:rsidRDefault="004D6C43" w:rsidP="0034713F">
      <w:pPr>
        <w:shd w:val="clear" w:color="auto" w:fill="FFFFFF"/>
        <w:spacing w:after="0" w:line="240" w:lineRule="auto"/>
        <w:rPr>
          <w:rFonts w:ascii="Verdana" w:eastAsia="Times New Roman" w:hAnsi="Verdana" w:cs="Arial"/>
          <w:spacing w:val="3"/>
          <w:kern w:val="0"/>
          <w:sz w:val="20"/>
          <w:szCs w:val="20"/>
          <w:u w:val="single"/>
          <w:lang w:eastAsia="en-GB"/>
          <w14:ligatures w14:val="none"/>
        </w:rPr>
      </w:pPr>
      <w:r w:rsidRPr="004D6C43">
        <w:rPr>
          <w:rFonts w:ascii="Verdana" w:hAnsi="Verdana" w:cs="Arial"/>
          <w:sz w:val="20"/>
          <w:szCs w:val="20"/>
          <w:shd w:val="clear" w:color="auto" w:fill="FFFFFF"/>
        </w:rPr>
        <w:t xml:space="preserve">HMRC rules limit the amount of tax efficient pension savings an individual can build up. This is known as the lifetime allowance. Most people have a standard lifetime </w:t>
      </w:r>
      <w:proofErr w:type="gramStart"/>
      <w:r w:rsidRPr="004D6C43">
        <w:rPr>
          <w:rFonts w:ascii="Verdana" w:hAnsi="Verdana" w:cs="Arial"/>
          <w:sz w:val="20"/>
          <w:szCs w:val="20"/>
          <w:shd w:val="clear" w:color="auto" w:fill="FFFFFF"/>
        </w:rPr>
        <w:t>allowance</w:t>
      </w:r>
      <w:proofErr w:type="gramEnd"/>
      <w:r w:rsidRPr="004D6C43">
        <w:rPr>
          <w:rFonts w:ascii="Verdana" w:hAnsi="Verdana" w:cs="Arial"/>
          <w:sz w:val="20"/>
          <w:szCs w:val="20"/>
          <w:shd w:val="clear" w:color="auto" w:fill="FFFFFF"/>
        </w:rPr>
        <w:t xml:space="preserve"> but some are able to apply for fixed protection that allows them to build up a higher level of pension savings.  Three types of fixed protection called 2012, 2014 and 2016 exist and each gives a different level of protection. </w:t>
      </w:r>
    </w:p>
    <w:p w14:paraId="139366B5" w14:textId="77777777" w:rsidR="004D6C43" w:rsidRPr="004D6C43" w:rsidRDefault="004D6C43" w:rsidP="0034713F">
      <w:pPr>
        <w:shd w:val="clear" w:color="auto" w:fill="FFFFFF"/>
        <w:spacing w:after="0" w:line="240" w:lineRule="auto"/>
        <w:rPr>
          <w:rFonts w:ascii="Verdana" w:eastAsia="Times New Roman" w:hAnsi="Verdana" w:cs="Arial"/>
          <w:color w:val="0000FF"/>
          <w:spacing w:val="3"/>
          <w:kern w:val="0"/>
          <w:sz w:val="20"/>
          <w:szCs w:val="20"/>
          <w:u w:val="single"/>
          <w:lang w:eastAsia="en-GB"/>
          <w14:ligatures w14:val="none"/>
        </w:rPr>
      </w:pPr>
    </w:p>
    <w:p w14:paraId="18D7F28A" w14:textId="77777777" w:rsidR="004D6C43" w:rsidRPr="004D6C43" w:rsidRDefault="004D6C43" w:rsidP="0034713F">
      <w:pPr>
        <w:shd w:val="clear" w:color="auto" w:fill="FFFFFF"/>
        <w:spacing w:after="0" w:line="240" w:lineRule="auto"/>
        <w:outlineLvl w:val="1"/>
        <w:rPr>
          <w:rFonts w:ascii="Verdana" w:eastAsia="Times New Roman" w:hAnsi="Verdana" w:cs="Arial"/>
          <w:b/>
          <w:bCs/>
          <w:kern w:val="0"/>
          <w:sz w:val="20"/>
          <w:szCs w:val="20"/>
          <w:lang w:eastAsia="en-GB"/>
          <w14:ligatures w14:val="none"/>
        </w:rPr>
      </w:pPr>
      <w:r w:rsidRPr="004D6C43">
        <w:rPr>
          <w:rFonts w:ascii="Verdana" w:eastAsia="Times New Roman" w:hAnsi="Verdana" w:cs="Arial"/>
          <w:b/>
          <w:bCs/>
          <w:kern w:val="0"/>
          <w:sz w:val="20"/>
          <w:szCs w:val="20"/>
          <w:lang w:eastAsia="en-GB"/>
          <w14:ligatures w14:val="none"/>
        </w:rPr>
        <w:t>Flexi access drawdown</w:t>
      </w:r>
    </w:p>
    <w:p w14:paraId="2F80683C" w14:textId="77777777" w:rsidR="004D6C43" w:rsidRPr="004D6C43" w:rsidRDefault="004D6C43" w:rsidP="0034713F">
      <w:pPr>
        <w:shd w:val="clear" w:color="auto" w:fill="FFFFFF"/>
        <w:spacing w:after="0" w:line="240" w:lineRule="auto"/>
        <w:outlineLvl w:val="1"/>
        <w:rPr>
          <w:rFonts w:ascii="Verdana" w:eastAsia="Times New Roman" w:hAnsi="Verdana" w:cs="Arial"/>
          <w:kern w:val="0"/>
          <w:sz w:val="20"/>
          <w:szCs w:val="20"/>
          <w:lang w:eastAsia="en-GB"/>
          <w14:ligatures w14:val="none"/>
        </w:rPr>
      </w:pPr>
    </w:p>
    <w:p w14:paraId="6C2B7FF0" w14:textId="77777777" w:rsidR="004D6C43" w:rsidRPr="004D6C43" w:rsidRDefault="004D6C43" w:rsidP="0034713F">
      <w:pPr>
        <w:shd w:val="clear" w:color="auto" w:fill="FFFFFF"/>
        <w:spacing w:after="0" w:line="240" w:lineRule="auto"/>
        <w:rPr>
          <w:rFonts w:ascii="Verdana" w:eastAsia="Times New Roman" w:hAnsi="Verdana" w:cs="Arial"/>
          <w:color w:val="363534"/>
          <w:kern w:val="0"/>
          <w:sz w:val="20"/>
          <w:szCs w:val="20"/>
          <w:lang w:eastAsia="en-GB"/>
          <w14:ligatures w14:val="none"/>
        </w:rPr>
      </w:pPr>
      <w:r w:rsidRPr="004D6C43">
        <w:rPr>
          <w:rFonts w:ascii="Verdana" w:eastAsia="Times New Roman" w:hAnsi="Verdana" w:cs="Arial"/>
          <w:color w:val="363534"/>
          <w:kern w:val="0"/>
          <w:sz w:val="20"/>
          <w:szCs w:val="20"/>
          <w:lang w:eastAsia="en-GB"/>
          <w14:ligatures w14:val="none"/>
        </w:rPr>
        <w:t>A way of taking benefits from money purchase pension schemes that allows an income and/or lump sums to be taken directly from the pension fund while leaving the rest invested. There is no limit on the amount you can take out each year. This type of drawdown was introduced from 6</w:t>
      </w:r>
      <w:r w:rsidRPr="004D6C43">
        <w:rPr>
          <w:rFonts w:ascii="Verdana" w:eastAsia="Times New Roman" w:hAnsi="Verdana" w:cs="Arial"/>
          <w:color w:val="363534"/>
          <w:kern w:val="0"/>
          <w:sz w:val="20"/>
          <w:szCs w:val="20"/>
          <w:vertAlign w:val="superscript"/>
          <w:lang w:eastAsia="en-GB"/>
          <w14:ligatures w14:val="none"/>
        </w:rPr>
        <w:t>th</w:t>
      </w:r>
      <w:r w:rsidRPr="004D6C43">
        <w:rPr>
          <w:rFonts w:ascii="Verdana" w:eastAsia="Times New Roman" w:hAnsi="Verdana" w:cs="Arial"/>
          <w:color w:val="363534"/>
          <w:kern w:val="0"/>
          <w:sz w:val="20"/>
          <w:szCs w:val="20"/>
          <w:lang w:eastAsia="en-GB"/>
          <w14:ligatures w14:val="none"/>
        </w:rPr>
        <w:t xml:space="preserve"> April 2015.</w:t>
      </w:r>
    </w:p>
    <w:p w14:paraId="0C34432F" w14:textId="77777777" w:rsidR="004D6C43" w:rsidRPr="004D6C43" w:rsidRDefault="004D6C43" w:rsidP="0034713F">
      <w:pPr>
        <w:shd w:val="clear" w:color="auto" w:fill="FFFFFF"/>
        <w:spacing w:after="0" w:line="240" w:lineRule="auto"/>
        <w:rPr>
          <w:rFonts w:ascii="Verdana" w:eastAsia="Times New Roman" w:hAnsi="Verdana" w:cs="Times New Roman"/>
          <w:color w:val="222222"/>
          <w:kern w:val="0"/>
          <w:sz w:val="20"/>
          <w:szCs w:val="20"/>
          <w:lang w:eastAsia="en-GB"/>
          <w14:ligatures w14:val="none"/>
        </w:rPr>
      </w:pPr>
    </w:p>
    <w:p w14:paraId="4C020BE2" w14:textId="77777777" w:rsidR="004D6C43" w:rsidRPr="004D6C43" w:rsidRDefault="004D6C43" w:rsidP="0034713F">
      <w:pPr>
        <w:shd w:val="clear" w:color="auto" w:fill="FFFFFF"/>
        <w:spacing w:after="0" w:line="240" w:lineRule="auto"/>
        <w:outlineLvl w:val="2"/>
        <w:rPr>
          <w:rFonts w:ascii="Verdana" w:eastAsia="Times New Roman" w:hAnsi="Verdana" w:cs="Times New Roman"/>
          <w:b/>
          <w:bCs/>
          <w:color w:val="222222"/>
          <w:kern w:val="0"/>
          <w:sz w:val="20"/>
          <w:szCs w:val="20"/>
          <w:lang w:eastAsia="en-GB"/>
          <w14:ligatures w14:val="none"/>
        </w:rPr>
      </w:pPr>
      <w:r w:rsidRPr="004D6C43">
        <w:rPr>
          <w:rFonts w:ascii="Verdana" w:eastAsia="Times New Roman" w:hAnsi="Verdana" w:cs="Times New Roman"/>
          <w:b/>
          <w:bCs/>
          <w:color w:val="222222"/>
          <w:kern w:val="0"/>
          <w:sz w:val="20"/>
          <w:szCs w:val="20"/>
          <w:lang w:eastAsia="en-GB"/>
          <w14:ligatures w14:val="none"/>
        </w:rPr>
        <w:t>Freestanding Additional Voluntary Contributions (or FSAVC)</w:t>
      </w:r>
    </w:p>
    <w:p w14:paraId="058EC495" w14:textId="77777777" w:rsidR="004D6C43" w:rsidRPr="004D6C43" w:rsidRDefault="004D6C43" w:rsidP="0034713F">
      <w:pPr>
        <w:shd w:val="clear" w:color="auto" w:fill="FFFFFF"/>
        <w:spacing w:after="0" w:line="240" w:lineRule="auto"/>
        <w:outlineLvl w:val="2"/>
        <w:rPr>
          <w:rFonts w:ascii="Verdana" w:eastAsia="Times New Roman" w:hAnsi="Verdana" w:cs="Times New Roman"/>
          <w:color w:val="222222"/>
          <w:kern w:val="0"/>
          <w:sz w:val="20"/>
          <w:szCs w:val="20"/>
          <w:lang w:eastAsia="en-GB"/>
          <w14:ligatures w14:val="none"/>
        </w:rPr>
      </w:pPr>
    </w:p>
    <w:p w14:paraId="511835AF" w14:textId="553509D1" w:rsidR="004D6C43" w:rsidRPr="004D6C43" w:rsidRDefault="004D6C43" w:rsidP="0034713F">
      <w:pPr>
        <w:shd w:val="clear" w:color="auto" w:fill="FFFFFF"/>
        <w:spacing w:after="0" w:line="240" w:lineRule="auto"/>
        <w:rPr>
          <w:rFonts w:ascii="Verdana" w:eastAsia="Times New Roman" w:hAnsi="Verdana" w:cs="Times New Roman"/>
          <w:color w:val="222222"/>
          <w:kern w:val="0"/>
          <w:sz w:val="20"/>
          <w:szCs w:val="20"/>
          <w:lang w:eastAsia="en-GB"/>
          <w14:ligatures w14:val="none"/>
        </w:rPr>
      </w:pPr>
      <w:r w:rsidRPr="004D6C43">
        <w:rPr>
          <w:rFonts w:ascii="Verdana" w:eastAsia="Times New Roman" w:hAnsi="Verdana" w:cs="Arial"/>
          <w:color w:val="3D464F"/>
          <w:kern w:val="0"/>
          <w:sz w:val="20"/>
          <w:szCs w:val="20"/>
          <w:lang w:eastAsia="en-GB"/>
          <w14:ligatures w14:val="none"/>
        </w:rPr>
        <w:t xml:space="preserve">These are extra contribution made to a money purchase (defined contribution) plan that is not part of the workplace pension scheme. </w:t>
      </w:r>
      <w:r w:rsidRPr="004D6C43">
        <w:rPr>
          <w:rFonts w:ascii="Verdana" w:eastAsia="Times New Roman" w:hAnsi="Verdana" w:cs="Times New Roman"/>
          <w:color w:val="222222"/>
          <w:kern w:val="0"/>
          <w:sz w:val="20"/>
          <w:szCs w:val="20"/>
          <w:lang w:eastAsia="en-GB"/>
          <w14:ligatures w14:val="none"/>
        </w:rPr>
        <w:t>The facility to pay AVCs to a financial provider of the member’s choice to secure additional benefits. FSAVC schemes provide retirement benefits on a money purchase basis.</w:t>
      </w:r>
    </w:p>
    <w:p w14:paraId="28D06533" w14:textId="77777777" w:rsidR="004D6C43" w:rsidRPr="004D6C43" w:rsidRDefault="004D6C43" w:rsidP="0034713F">
      <w:pPr>
        <w:spacing w:after="0" w:line="240" w:lineRule="auto"/>
        <w:rPr>
          <w:rFonts w:ascii="Verdana" w:hAnsi="Verdana"/>
          <w:sz w:val="20"/>
          <w:szCs w:val="20"/>
        </w:rPr>
      </w:pPr>
    </w:p>
    <w:p w14:paraId="74D1B396" w14:textId="77777777" w:rsidR="004D6C43" w:rsidRPr="004D6C43" w:rsidRDefault="004D6C43" w:rsidP="0034713F">
      <w:pPr>
        <w:spacing w:after="0" w:line="240" w:lineRule="auto"/>
        <w:rPr>
          <w:rFonts w:ascii="Verdana" w:hAnsi="Verdana"/>
          <w:sz w:val="20"/>
          <w:szCs w:val="20"/>
        </w:rPr>
      </w:pPr>
    </w:p>
    <w:p w14:paraId="50F0A70D" w14:textId="77777777" w:rsidR="004D6C43" w:rsidRPr="004D6C43" w:rsidRDefault="004D6C43" w:rsidP="0034713F">
      <w:pPr>
        <w:spacing w:after="0" w:line="240" w:lineRule="auto"/>
        <w:rPr>
          <w:rFonts w:ascii="Verdana" w:hAnsi="Verdana"/>
          <w:sz w:val="20"/>
          <w:szCs w:val="20"/>
        </w:rPr>
      </w:pPr>
    </w:p>
    <w:p w14:paraId="721A0BB7" w14:textId="77777777" w:rsidR="004D6C43" w:rsidRPr="004D6C43" w:rsidRDefault="004D6C43" w:rsidP="0034713F">
      <w:pPr>
        <w:spacing w:after="0" w:line="240" w:lineRule="auto"/>
        <w:rPr>
          <w:rFonts w:ascii="Verdana" w:hAnsi="Verdana"/>
          <w:sz w:val="20"/>
          <w:szCs w:val="20"/>
        </w:rPr>
      </w:pPr>
    </w:p>
    <w:p w14:paraId="7DE310BB" w14:textId="77777777" w:rsidR="004D6C43" w:rsidRPr="004D6C43" w:rsidRDefault="004D6C43" w:rsidP="0034713F">
      <w:pPr>
        <w:spacing w:after="0" w:line="240" w:lineRule="auto"/>
        <w:rPr>
          <w:rFonts w:ascii="Verdana" w:hAnsi="Verdana"/>
          <w:sz w:val="20"/>
          <w:szCs w:val="20"/>
        </w:rPr>
      </w:pPr>
    </w:p>
    <w:p w14:paraId="610BE65B" w14:textId="77777777" w:rsidR="004D6C43" w:rsidRPr="004D6C43" w:rsidRDefault="004D6C43" w:rsidP="0034713F">
      <w:pPr>
        <w:spacing w:after="0" w:line="240" w:lineRule="auto"/>
        <w:rPr>
          <w:rFonts w:ascii="Verdana" w:hAnsi="Verdana"/>
          <w:b/>
          <w:bCs/>
          <w:sz w:val="20"/>
          <w:szCs w:val="20"/>
        </w:rPr>
      </w:pPr>
    </w:p>
    <w:p w14:paraId="3D71BB7B" w14:textId="77777777" w:rsidR="004D6C43" w:rsidRDefault="004D6C43" w:rsidP="0034713F">
      <w:pPr>
        <w:rPr>
          <w:rFonts w:ascii="Verdana" w:hAnsi="Verdana"/>
          <w:b/>
          <w:bCs/>
          <w:sz w:val="20"/>
          <w:szCs w:val="20"/>
        </w:rPr>
      </w:pPr>
    </w:p>
    <w:p w14:paraId="53F927D1" w14:textId="77777777" w:rsidR="004D6C43" w:rsidRDefault="004D6C43" w:rsidP="0034713F">
      <w:pPr>
        <w:rPr>
          <w:rFonts w:ascii="Verdana" w:hAnsi="Verdana"/>
          <w:b/>
          <w:bCs/>
          <w:sz w:val="20"/>
          <w:szCs w:val="20"/>
        </w:rPr>
      </w:pPr>
    </w:p>
    <w:p w14:paraId="04135715" w14:textId="77777777" w:rsidR="004D6C43" w:rsidRDefault="004D6C43" w:rsidP="0034713F">
      <w:pPr>
        <w:rPr>
          <w:rFonts w:ascii="Verdana" w:hAnsi="Verdana"/>
          <w:b/>
          <w:bCs/>
          <w:sz w:val="20"/>
          <w:szCs w:val="20"/>
        </w:rPr>
      </w:pPr>
    </w:p>
    <w:p w14:paraId="2EBAB2BD" w14:textId="77777777" w:rsidR="004D6C43" w:rsidRDefault="004D6C43" w:rsidP="0034713F">
      <w:pPr>
        <w:rPr>
          <w:rFonts w:ascii="Verdana" w:hAnsi="Verdana"/>
          <w:b/>
          <w:bCs/>
          <w:sz w:val="20"/>
          <w:szCs w:val="20"/>
        </w:rPr>
      </w:pPr>
    </w:p>
    <w:p w14:paraId="68214F3E" w14:textId="77777777" w:rsidR="004D6C43" w:rsidRDefault="004D6C43" w:rsidP="0034713F">
      <w:pPr>
        <w:rPr>
          <w:rFonts w:ascii="Verdana" w:hAnsi="Verdana"/>
          <w:b/>
          <w:bCs/>
          <w:sz w:val="20"/>
          <w:szCs w:val="20"/>
        </w:rPr>
      </w:pPr>
    </w:p>
    <w:p w14:paraId="0339C3E5" w14:textId="77777777" w:rsidR="004D6C43" w:rsidRDefault="004D6C43" w:rsidP="0034713F">
      <w:pPr>
        <w:rPr>
          <w:rFonts w:ascii="Verdana" w:hAnsi="Verdana"/>
          <w:b/>
          <w:bCs/>
          <w:sz w:val="20"/>
          <w:szCs w:val="20"/>
        </w:rPr>
      </w:pPr>
    </w:p>
    <w:p w14:paraId="68AAD04B" w14:textId="77777777" w:rsidR="00310D93" w:rsidRDefault="00310D93" w:rsidP="0034713F">
      <w:pPr>
        <w:rPr>
          <w:rFonts w:ascii="Verdana" w:hAnsi="Verdana"/>
          <w:b/>
          <w:bCs/>
          <w:sz w:val="20"/>
          <w:szCs w:val="20"/>
        </w:rPr>
      </w:pPr>
    </w:p>
    <w:p w14:paraId="048AF342" w14:textId="77777777" w:rsidR="00310D93" w:rsidRDefault="00310D93" w:rsidP="0034713F">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103A49" w:rsidRPr="00103A49" w14:paraId="1068CFD8" w14:textId="77777777" w:rsidTr="00103A49">
        <w:tc>
          <w:tcPr>
            <w:tcW w:w="9016" w:type="dxa"/>
          </w:tcPr>
          <w:p w14:paraId="5E1FD600" w14:textId="77777777" w:rsidR="00103A49" w:rsidRDefault="00103A49" w:rsidP="0034713F">
            <w:pPr>
              <w:rPr>
                <w:rFonts w:ascii="Verdana" w:hAnsi="Verdana"/>
                <w:b/>
                <w:bCs/>
                <w:sz w:val="20"/>
                <w:szCs w:val="20"/>
              </w:rPr>
            </w:pPr>
            <w:r w:rsidRPr="00103A49">
              <w:rPr>
                <w:rFonts w:ascii="Verdana" w:hAnsi="Verdana"/>
                <w:b/>
                <w:bCs/>
                <w:sz w:val="20"/>
                <w:szCs w:val="20"/>
              </w:rPr>
              <w:lastRenderedPageBreak/>
              <w:t>G</w:t>
            </w:r>
          </w:p>
          <w:p w14:paraId="3381AA23" w14:textId="77777777" w:rsidR="00103A49" w:rsidRPr="00103A49" w:rsidRDefault="00103A49" w:rsidP="0034713F">
            <w:pPr>
              <w:rPr>
                <w:rFonts w:ascii="Verdana" w:hAnsi="Verdana"/>
                <w:b/>
                <w:bCs/>
                <w:sz w:val="20"/>
                <w:szCs w:val="20"/>
              </w:rPr>
            </w:pPr>
          </w:p>
        </w:tc>
      </w:tr>
    </w:tbl>
    <w:p w14:paraId="73F4C23B" w14:textId="77777777" w:rsidR="00310D93" w:rsidRDefault="00310D93" w:rsidP="0034713F">
      <w:pPr>
        <w:spacing w:after="0" w:line="240" w:lineRule="auto"/>
        <w:rPr>
          <w:rFonts w:ascii="Verdana" w:hAnsi="Verdana"/>
          <w:b/>
          <w:bCs/>
          <w:sz w:val="20"/>
          <w:szCs w:val="20"/>
        </w:rPr>
      </w:pPr>
    </w:p>
    <w:p w14:paraId="066CC338" w14:textId="77777777" w:rsidR="00310D93" w:rsidRDefault="00310D93" w:rsidP="0034713F">
      <w:pPr>
        <w:spacing w:after="0" w:line="240" w:lineRule="auto"/>
        <w:rPr>
          <w:rFonts w:ascii="Verdana" w:hAnsi="Verdana"/>
          <w:b/>
          <w:bCs/>
          <w:kern w:val="0"/>
          <w:sz w:val="20"/>
          <w:szCs w:val="20"/>
          <w14:ligatures w14:val="none"/>
        </w:rPr>
      </w:pPr>
      <w:r w:rsidRPr="00310D93">
        <w:rPr>
          <w:rFonts w:ascii="Verdana" w:hAnsi="Verdana"/>
          <w:b/>
          <w:bCs/>
          <w:kern w:val="0"/>
          <w:sz w:val="20"/>
          <w:szCs w:val="20"/>
          <w14:ligatures w14:val="none"/>
        </w:rPr>
        <w:t>Guaranteed annuity rate (GAR)</w:t>
      </w:r>
    </w:p>
    <w:p w14:paraId="69F54B0D" w14:textId="77777777" w:rsidR="00310D93" w:rsidRPr="00310D93" w:rsidRDefault="00310D93" w:rsidP="0034713F">
      <w:pPr>
        <w:spacing w:after="0" w:line="240" w:lineRule="auto"/>
        <w:rPr>
          <w:rFonts w:ascii="Verdana" w:hAnsi="Verdana"/>
          <w:b/>
          <w:bCs/>
          <w:kern w:val="0"/>
          <w:sz w:val="20"/>
          <w:szCs w:val="20"/>
          <w14:ligatures w14:val="none"/>
        </w:rPr>
      </w:pPr>
    </w:p>
    <w:p w14:paraId="1589E8AE" w14:textId="77777777" w:rsidR="00310D93" w:rsidRPr="00310D93" w:rsidRDefault="00310D93" w:rsidP="0034713F">
      <w:pPr>
        <w:shd w:val="clear" w:color="auto" w:fill="FFFFFF"/>
        <w:spacing w:after="0" w:line="240" w:lineRule="auto"/>
        <w:rPr>
          <w:rFonts w:ascii="Verdana" w:eastAsia="Times New Roman" w:hAnsi="Verdana" w:cs="Times New Roman"/>
          <w:color w:val="222222"/>
          <w:kern w:val="0"/>
          <w:sz w:val="20"/>
          <w:szCs w:val="20"/>
          <w:lang w:eastAsia="en-GB"/>
          <w14:ligatures w14:val="none"/>
        </w:rPr>
      </w:pPr>
      <w:r w:rsidRPr="00310D93">
        <w:rPr>
          <w:rFonts w:ascii="Verdana" w:eastAsia="Times New Roman" w:hAnsi="Verdana" w:cs="Times New Roman"/>
          <w:color w:val="222222"/>
          <w:kern w:val="0"/>
          <w:sz w:val="20"/>
          <w:szCs w:val="20"/>
          <w:lang w:eastAsia="en-GB"/>
          <w14:ligatures w14:val="none"/>
        </w:rPr>
        <w:t xml:space="preserve">The amount of income provided from an annuity is determined by the annuity rate and the value of the pension fund at the date of the annuity purchase. </w:t>
      </w:r>
    </w:p>
    <w:p w14:paraId="66B0218F" w14:textId="77777777" w:rsidR="00310D93" w:rsidRDefault="00310D93" w:rsidP="0034713F">
      <w:pPr>
        <w:shd w:val="clear" w:color="auto" w:fill="FFFFFF"/>
        <w:spacing w:after="0" w:line="240" w:lineRule="auto"/>
        <w:rPr>
          <w:rFonts w:ascii="Verdana" w:eastAsia="Times New Roman" w:hAnsi="Verdana" w:cs="Times New Roman"/>
          <w:color w:val="222222"/>
          <w:kern w:val="0"/>
          <w:sz w:val="20"/>
          <w:szCs w:val="20"/>
          <w:lang w:eastAsia="en-GB"/>
          <w14:ligatures w14:val="none"/>
        </w:rPr>
      </w:pPr>
      <w:r w:rsidRPr="00310D93">
        <w:rPr>
          <w:rFonts w:ascii="Verdana" w:eastAsia="Times New Roman" w:hAnsi="Verdana" w:cs="Times New Roman"/>
          <w:color w:val="222222"/>
          <w:kern w:val="0"/>
          <w:sz w:val="20"/>
          <w:szCs w:val="20"/>
          <w:lang w:eastAsia="en-GB"/>
          <w14:ligatures w14:val="none"/>
        </w:rPr>
        <w:t>Annuity rates fluctuate with market conditions, but some plans contain guaranteed annuity rates (GARs) that were written into the contract terms when the plans were established.</w:t>
      </w:r>
    </w:p>
    <w:p w14:paraId="6367C676" w14:textId="77777777" w:rsidR="00310D93" w:rsidRPr="00310D93" w:rsidRDefault="00310D93" w:rsidP="0034713F">
      <w:pPr>
        <w:shd w:val="clear" w:color="auto" w:fill="FFFFFF"/>
        <w:spacing w:after="0" w:line="240" w:lineRule="auto"/>
        <w:rPr>
          <w:rFonts w:ascii="Verdana" w:eastAsia="Times New Roman" w:hAnsi="Verdana" w:cs="Times New Roman"/>
          <w:color w:val="222222"/>
          <w:kern w:val="0"/>
          <w:sz w:val="20"/>
          <w:szCs w:val="20"/>
          <w:lang w:eastAsia="en-GB"/>
          <w14:ligatures w14:val="none"/>
        </w:rPr>
      </w:pPr>
    </w:p>
    <w:p w14:paraId="0E044B0C" w14:textId="77777777" w:rsidR="00310D93" w:rsidRDefault="00310D93" w:rsidP="0034713F">
      <w:pPr>
        <w:shd w:val="clear" w:color="auto" w:fill="FFFFFF"/>
        <w:spacing w:after="0" w:line="240" w:lineRule="auto"/>
        <w:rPr>
          <w:rFonts w:ascii="Verdana" w:eastAsia="Times New Roman" w:hAnsi="Verdana" w:cs="Times New Roman"/>
          <w:color w:val="222222"/>
          <w:kern w:val="0"/>
          <w:sz w:val="20"/>
          <w:szCs w:val="20"/>
          <w:lang w:eastAsia="en-GB"/>
          <w14:ligatures w14:val="none"/>
        </w:rPr>
      </w:pPr>
      <w:r w:rsidRPr="00310D93">
        <w:rPr>
          <w:rFonts w:ascii="Verdana" w:eastAsia="Times New Roman" w:hAnsi="Verdana" w:cs="Times New Roman"/>
          <w:color w:val="222222"/>
          <w:kern w:val="0"/>
          <w:sz w:val="20"/>
          <w:szCs w:val="20"/>
          <w:lang w:eastAsia="en-GB"/>
          <w14:ligatures w14:val="none"/>
        </w:rPr>
        <w:t xml:space="preserve">The GARs that apply to older pension plans are often higher than current annuity rates and can therefore provide a higher level of income. These guarantees are lost if the pension is transferred to another plan, so it is important to assess their worth against current annuity rates before proceeding with a transfer. </w:t>
      </w:r>
    </w:p>
    <w:p w14:paraId="64C0FC44" w14:textId="77777777" w:rsidR="00310D93" w:rsidRPr="00310D93" w:rsidRDefault="00310D93" w:rsidP="0034713F">
      <w:pPr>
        <w:shd w:val="clear" w:color="auto" w:fill="FFFFFF"/>
        <w:spacing w:after="0" w:line="240" w:lineRule="auto"/>
        <w:rPr>
          <w:rFonts w:ascii="Verdana" w:eastAsia="Times New Roman" w:hAnsi="Verdana" w:cs="Times New Roman"/>
          <w:color w:val="222222"/>
          <w:kern w:val="0"/>
          <w:sz w:val="20"/>
          <w:szCs w:val="20"/>
          <w:lang w:eastAsia="en-GB"/>
          <w14:ligatures w14:val="none"/>
        </w:rPr>
      </w:pPr>
    </w:p>
    <w:p w14:paraId="3AA6AB48" w14:textId="77777777" w:rsidR="00310D93" w:rsidRDefault="00310D93" w:rsidP="0034713F">
      <w:pPr>
        <w:shd w:val="clear" w:color="auto" w:fill="FFFFFF"/>
        <w:spacing w:after="0" w:line="240" w:lineRule="auto"/>
        <w:rPr>
          <w:rFonts w:ascii="Verdana" w:eastAsia="Times New Roman" w:hAnsi="Verdana" w:cs="Times New Roman"/>
          <w:b/>
          <w:bCs/>
          <w:kern w:val="0"/>
          <w:sz w:val="20"/>
          <w:szCs w:val="20"/>
          <w:lang w:eastAsia="en-GB"/>
          <w14:ligatures w14:val="none"/>
        </w:rPr>
      </w:pPr>
      <w:r w:rsidRPr="00310D93">
        <w:rPr>
          <w:rFonts w:ascii="Verdana" w:eastAsia="Times New Roman" w:hAnsi="Verdana" w:cs="Times New Roman"/>
          <w:b/>
          <w:bCs/>
          <w:kern w:val="0"/>
          <w:sz w:val="20"/>
          <w:szCs w:val="20"/>
          <w:lang w:eastAsia="en-GB"/>
          <w14:ligatures w14:val="none"/>
        </w:rPr>
        <w:t>Guarantee period</w:t>
      </w:r>
    </w:p>
    <w:p w14:paraId="7BC413AB" w14:textId="77777777" w:rsidR="00310D93" w:rsidRPr="00310D93" w:rsidRDefault="00310D93" w:rsidP="0034713F">
      <w:pPr>
        <w:shd w:val="clear" w:color="auto" w:fill="FFFFFF"/>
        <w:spacing w:after="0" w:line="240" w:lineRule="auto"/>
        <w:rPr>
          <w:rFonts w:ascii="Verdana" w:eastAsia="Times New Roman" w:hAnsi="Verdana" w:cs="Times New Roman"/>
          <w:color w:val="222222"/>
          <w:kern w:val="0"/>
          <w:sz w:val="20"/>
          <w:szCs w:val="20"/>
          <w:lang w:eastAsia="en-GB"/>
          <w14:ligatures w14:val="none"/>
        </w:rPr>
      </w:pPr>
    </w:p>
    <w:p w14:paraId="2705C16C" w14:textId="6EB61BE4" w:rsidR="00310D93" w:rsidRDefault="00310D93" w:rsidP="0034713F">
      <w:pPr>
        <w:spacing w:after="0" w:line="240" w:lineRule="auto"/>
        <w:rPr>
          <w:rFonts w:ascii="Verdana" w:hAnsi="Verdana"/>
          <w:color w:val="222222"/>
          <w:kern w:val="0"/>
          <w:sz w:val="20"/>
          <w:szCs w:val="20"/>
          <w14:ligatures w14:val="none"/>
        </w:rPr>
      </w:pPr>
      <w:r w:rsidRPr="00310D93">
        <w:rPr>
          <w:rFonts w:ascii="Verdana" w:hAnsi="Verdana"/>
          <w:color w:val="222222"/>
          <w:kern w:val="0"/>
          <w:sz w:val="20"/>
          <w:szCs w:val="20"/>
          <w14:ligatures w14:val="none"/>
        </w:rPr>
        <w:t>Annuities can be purchased so that they will make regular payments for a set period (up to 30 years), even if the member dies earlier. If the member dies during the guarantee period, payments will continue to be paid to the dependant(s) for the remainder of the guarantee period.</w:t>
      </w:r>
    </w:p>
    <w:p w14:paraId="7CD0B56E" w14:textId="77777777" w:rsidR="00310D93" w:rsidRPr="00310D93" w:rsidRDefault="00310D93" w:rsidP="0034713F">
      <w:pPr>
        <w:spacing w:after="0" w:line="240" w:lineRule="auto"/>
        <w:rPr>
          <w:rFonts w:ascii="Verdana" w:hAnsi="Verdana"/>
          <w:kern w:val="0"/>
          <w14:ligatures w14:val="none"/>
        </w:rPr>
      </w:pPr>
    </w:p>
    <w:p w14:paraId="25CB3A63" w14:textId="6FBDBA05" w:rsidR="00310D93" w:rsidRDefault="00310D93" w:rsidP="0034713F">
      <w:pPr>
        <w:spacing w:after="0" w:line="240" w:lineRule="auto"/>
        <w:rPr>
          <w:rFonts w:ascii="Verdana" w:hAnsi="Verdana"/>
          <w:b/>
          <w:bCs/>
          <w:kern w:val="0"/>
          <w:sz w:val="20"/>
          <w:szCs w:val="20"/>
          <w14:ligatures w14:val="none"/>
        </w:rPr>
      </w:pPr>
      <w:r w:rsidRPr="00310D93">
        <w:rPr>
          <w:rFonts w:ascii="Verdana" w:hAnsi="Verdana"/>
          <w:b/>
          <w:bCs/>
          <w:kern w:val="0"/>
          <w:sz w:val="20"/>
          <w:szCs w:val="20"/>
          <w14:ligatures w14:val="none"/>
        </w:rPr>
        <w:t xml:space="preserve">Guaranteed </w:t>
      </w:r>
      <w:r>
        <w:rPr>
          <w:rFonts w:ascii="Verdana" w:hAnsi="Verdana"/>
          <w:b/>
          <w:bCs/>
          <w:kern w:val="0"/>
          <w:sz w:val="20"/>
          <w:szCs w:val="20"/>
          <w14:ligatures w14:val="none"/>
        </w:rPr>
        <w:t>M</w:t>
      </w:r>
      <w:r w:rsidRPr="00310D93">
        <w:rPr>
          <w:rFonts w:ascii="Verdana" w:hAnsi="Verdana"/>
          <w:b/>
          <w:bCs/>
          <w:kern w:val="0"/>
          <w:sz w:val="20"/>
          <w:szCs w:val="20"/>
          <w14:ligatures w14:val="none"/>
        </w:rPr>
        <w:t xml:space="preserve">inimum </w:t>
      </w:r>
      <w:r>
        <w:rPr>
          <w:rFonts w:ascii="Verdana" w:hAnsi="Verdana"/>
          <w:b/>
          <w:bCs/>
          <w:kern w:val="0"/>
          <w:sz w:val="20"/>
          <w:szCs w:val="20"/>
          <w14:ligatures w14:val="none"/>
        </w:rPr>
        <w:t>P</w:t>
      </w:r>
      <w:r w:rsidRPr="00310D93">
        <w:rPr>
          <w:rFonts w:ascii="Verdana" w:hAnsi="Verdana"/>
          <w:b/>
          <w:bCs/>
          <w:kern w:val="0"/>
          <w:sz w:val="20"/>
          <w:szCs w:val="20"/>
          <w14:ligatures w14:val="none"/>
        </w:rPr>
        <w:t>ension</w:t>
      </w:r>
      <w:r>
        <w:rPr>
          <w:rFonts w:ascii="Verdana" w:hAnsi="Verdana"/>
          <w:b/>
          <w:bCs/>
          <w:kern w:val="0"/>
          <w:sz w:val="20"/>
          <w:szCs w:val="20"/>
          <w14:ligatures w14:val="none"/>
        </w:rPr>
        <w:t xml:space="preserve"> (GMP)</w:t>
      </w:r>
    </w:p>
    <w:p w14:paraId="704D699A" w14:textId="77777777" w:rsidR="00310D93" w:rsidRPr="00310D93" w:rsidRDefault="00310D93" w:rsidP="0034713F">
      <w:pPr>
        <w:spacing w:after="0" w:line="240" w:lineRule="auto"/>
        <w:rPr>
          <w:rFonts w:ascii="Verdana" w:hAnsi="Verdana"/>
          <w:b/>
          <w:bCs/>
          <w:kern w:val="0"/>
          <w:sz w:val="20"/>
          <w:szCs w:val="20"/>
          <w14:ligatures w14:val="none"/>
        </w:rPr>
      </w:pPr>
    </w:p>
    <w:p w14:paraId="008BAE54" w14:textId="77777777" w:rsidR="00310D93" w:rsidRDefault="00310D93" w:rsidP="0034713F">
      <w:pPr>
        <w:spacing w:after="0" w:line="240" w:lineRule="auto"/>
        <w:rPr>
          <w:rFonts w:ascii="Verdana" w:hAnsi="Verdana"/>
          <w:kern w:val="0"/>
          <w:sz w:val="20"/>
          <w:szCs w:val="20"/>
          <w14:ligatures w14:val="none"/>
        </w:rPr>
      </w:pPr>
      <w:r w:rsidRPr="00310D93">
        <w:rPr>
          <w:rFonts w:ascii="Verdana" w:hAnsi="Verdana"/>
          <w:kern w:val="0"/>
          <w:sz w:val="20"/>
          <w:szCs w:val="20"/>
          <w14:ligatures w14:val="none"/>
        </w:rPr>
        <w:t>This is a workplace pension scheme that provides a minimum level of benefit for individuals who contracted out of the State Earnings Related Pension Scheme (SERPS) between 6</w:t>
      </w:r>
      <w:r w:rsidRPr="00310D93">
        <w:rPr>
          <w:rFonts w:ascii="Verdana" w:hAnsi="Verdana"/>
          <w:kern w:val="0"/>
          <w:sz w:val="20"/>
          <w:szCs w:val="20"/>
          <w:vertAlign w:val="superscript"/>
          <w14:ligatures w14:val="none"/>
        </w:rPr>
        <w:t>th</w:t>
      </w:r>
      <w:r w:rsidRPr="00310D93">
        <w:rPr>
          <w:rFonts w:ascii="Verdana" w:hAnsi="Verdana"/>
          <w:kern w:val="0"/>
          <w:sz w:val="20"/>
          <w:szCs w:val="20"/>
          <w14:ligatures w14:val="none"/>
        </w:rPr>
        <w:t xml:space="preserve"> April 1978 and 1997.</w:t>
      </w:r>
    </w:p>
    <w:p w14:paraId="7989B9F8" w14:textId="77777777" w:rsidR="00310D93" w:rsidRPr="00310D93" w:rsidRDefault="00310D93" w:rsidP="0034713F">
      <w:pPr>
        <w:spacing w:after="0" w:line="240" w:lineRule="auto"/>
        <w:rPr>
          <w:rFonts w:ascii="Verdana" w:hAnsi="Verdana"/>
          <w:kern w:val="0"/>
          <w:sz w:val="20"/>
          <w:szCs w:val="20"/>
          <w14:ligatures w14:val="none"/>
        </w:rPr>
      </w:pPr>
    </w:p>
    <w:p w14:paraId="09AB6F23" w14:textId="77777777" w:rsidR="00310D93" w:rsidRPr="00310D93" w:rsidRDefault="00310D93" w:rsidP="0034713F">
      <w:pPr>
        <w:spacing w:after="0" w:line="240" w:lineRule="auto"/>
        <w:rPr>
          <w:rFonts w:ascii="Verdana" w:hAnsi="Verdana"/>
          <w:kern w:val="0"/>
          <w:sz w:val="20"/>
          <w:szCs w:val="20"/>
          <w14:ligatures w14:val="none"/>
        </w:rPr>
      </w:pPr>
      <w:r w:rsidRPr="00310D93">
        <w:rPr>
          <w:rFonts w:ascii="Verdana" w:hAnsi="Verdana"/>
          <w:kern w:val="0"/>
          <w:sz w:val="20"/>
          <w:szCs w:val="20"/>
          <w14:ligatures w14:val="none"/>
        </w:rPr>
        <w:t>The GMP was set up to provide the individual with broadly the same level of income they would have received had they remained contracted into SEPRPs.</w:t>
      </w:r>
    </w:p>
    <w:p w14:paraId="10D3420C" w14:textId="77777777" w:rsidR="00310D93" w:rsidRPr="00310D93" w:rsidRDefault="00310D93" w:rsidP="0034713F">
      <w:pPr>
        <w:spacing w:after="0" w:line="240" w:lineRule="auto"/>
        <w:rPr>
          <w:rFonts w:ascii="Verdana" w:hAnsi="Verdana"/>
          <w:b/>
          <w:bCs/>
          <w:kern w:val="0"/>
          <w:sz w:val="20"/>
          <w:szCs w:val="20"/>
          <w14:ligatures w14:val="none"/>
        </w:rPr>
      </w:pPr>
    </w:p>
    <w:p w14:paraId="13998B69" w14:textId="77777777" w:rsidR="00310D93" w:rsidRDefault="00310D93" w:rsidP="0034713F">
      <w:pPr>
        <w:spacing w:after="0" w:line="240" w:lineRule="auto"/>
        <w:rPr>
          <w:rFonts w:ascii="Verdana" w:hAnsi="Verdana"/>
          <w:b/>
          <w:bCs/>
          <w:kern w:val="0"/>
          <w:sz w:val="20"/>
          <w:szCs w:val="20"/>
          <w14:ligatures w14:val="none"/>
        </w:rPr>
      </w:pPr>
      <w:r w:rsidRPr="00310D93">
        <w:rPr>
          <w:rFonts w:ascii="Verdana" w:hAnsi="Verdana"/>
          <w:b/>
          <w:bCs/>
          <w:kern w:val="0"/>
          <w:sz w:val="20"/>
          <w:szCs w:val="20"/>
          <w14:ligatures w14:val="none"/>
        </w:rPr>
        <w:t>Guaranteed drawdown</w:t>
      </w:r>
    </w:p>
    <w:p w14:paraId="0F2DE4FB" w14:textId="77777777" w:rsidR="00310D93" w:rsidRPr="00310D93" w:rsidRDefault="00310D93" w:rsidP="0034713F">
      <w:pPr>
        <w:spacing w:after="0" w:line="240" w:lineRule="auto"/>
        <w:rPr>
          <w:rFonts w:ascii="Verdana" w:hAnsi="Verdana"/>
          <w:b/>
          <w:bCs/>
          <w:kern w:val="0"/>
          <w:sz w:val="20"/>
          <w:szCs w:val="20"/>
          <w14:ligatures w14:val="none"/>
        </w:rPr>
      </w:pPr>
    </w:p>
    <w:p w14:paraId="0485EA17" w14:textId="77777777" w:rsidR="00310D93" w:rsidRPr="00310D93" w:rsidRDefault="00310D93" w:rsidP="0034713F">
      <w:pPr>
        <w:spacing w:after="0" w:line="240" w:lineRule="auto"/>
        <w:rPr>
          <w:rFonts w:ascii="Verdana" w:eastAsia="Times New Roman" w:hAnsi="Verdana" w:cs="Arial"/>
          <w:color w:val="343A40"/>
          <w:spacing w:val="8"/>
          <w:kern w:val="0"/>
          <w:sz w:val="20"/>
          <w:szCs w:val="20"/>
          <w:lang w:eastAsia="en-GB"/>
          <w14:ligatures w14:val="none"/>
        </w:rPr>
      </w:pPr>
      <w:r w:rsidRPr="00310D93">
        <w:rPr>
          <w:rFonts w:ascii="Verdana" w:eastAsia="Times New Roman" w:hAnsi="Verdana" w:cs="Arial"/>
          <w:color w:val="343A40"/>
          <w:spacing w:val="8"/>
          <w:kern w:val="0"/>
          <w:sz w:val="20"/>
          <w:szCs w:val="20"/>
          <w:lang w:eastAsia="en-GB"/>
          <w14:ligatures w14:val="none"/>
        </w:rPr>
        <w:t>Guaranteed drawdown combination elements you would find in an annuity with that of income drawdown. It offers a base level of guaranteed income with the option to take additional withdrawals if required.</w:t>
      </w:r>
    </w:p>
    <w:p w14:paraId="20723343" w14:textId="77777777" w:rsidR="00310D93" w:rsidRPr="00310D93" w:rsidRDefault="00310D93" w:rsidP="0034713F">
      <w:pPr>
        <w:spacing w:after="0" w:line="240" w:lineRule="auto"/>
        <w:rPr>
          <w:rFonts w:ascii="Verdana" w:hAnsi="Verdana"/>
          <w:b/>
          <w:bCs/>
          <w:kern w:val="0"/>
          <w:sz w:val="20"/>
          <w:szCs w:val="20"/>
          <w14:ligatures w14:val="none"/>
        </w:rPr>
      </w:pPr>
    </w:p>
    <w:p w14:paraId="58254454" w14:textId="77777777" w:rsidR="00310D93" w:rsidRPr="00310D93" w:rsidRDefault="00310D93" w:rsidP="0034713F">
      <w:pPr>
        <w:spacing w:after="0" w:line="240" w:lineRule="auto"/>
        <w:rPr>
          <w:rFonts w:ascii="Verdana" w:hAnsi="Verdana"/>
          <w:b/>
          <w:bCs/>
          <w:kern w:val="0"/>
          <w:sz w:val="20"/>
          <w:szCs w:val="20"/>
          <w14:ligatures w14:val="none"/>
        </w:rPr>
      </w:pPr>
    </w:p>
    <w:p w14:paraId="28BB2871" w14:textId="77777777" w:rsidR="00310D93" w:rsidRPr="00310D93" w:rsidRDefault="00310D93" w:rsidP="0034713F">
      <w:pPr>
        <w:rPr>
          <w:rFonts w:ascii="Verdana" w:hAnsi="Verdana"/>
          <w:b/>
          <w:bCs/>
          <w:kern w:val="0"/>
          <w:sz w:val="20"/>
          <w:szCs w:val="20"/>
          <w14:ligatures w14:val="none"/>
        </w:rPr>
      </w:pPr>
    </w:p>
    <w:tbl>
      <w:tblPr>
        <w:tblStyle w:val="TableGrid"/>
        <w:tblW w:w="0" w:type="auto"/>
        <w:tblLook w:val="04A0" w:firstRow="1" w:lastRow="0" w:firstColumn="1" w:lastColumn="0" w:noHBand="0" w:noVBand="1"/>
      </w:tblPr>
      <w:tblGrid>
        <w:gridCol w:w="9016"/>
      </w:tblGrid>
      <w:tr w:rsidR="00103A49" w14:paraId="55E1B94C" w14:textId="77777777" w:rsidTr="00103A49">
        <w:tc>
          <w:tcPr>
            <w:tcW w:w="9016" w:type="dxa"/>
          </w:tcPr>
          <w:p w14:paraId="235BA762" w14:textId="77777777" w:rsidR="00103A49" w:rsidRDefault="00103A49" w:rsidP="0034713F">
            <w:pPr>
              <w:rPr>
                <w:rFonts w:ascii="Verdana" w:hAnsi="Verdana"/>
                <w:b/>
                <w:bCs/>
                <w:kern w:val="0"/>
                <w:sz w:val="20"/>
                <w:szCs w:val="20"/>
                <w14:ligatures w14:val="none"/>
              </w:rPr>
            </w:pPr>
            <w:r>
              <w:rPr>
                <w:rFonts w:ascii="Verdana" w:hAnsi="Verdana"/>
                <w:b/>
                <w:bCs/>
                <w:kern w:val="0"/>
                <w:sz w:val="20"/>
                <w:szCs w:val="20"/>
                <w14:ligatures w14:val="none"/>
              </w:rPr>
              <w:t>H</w:t>
            </w:r>
          </w:p>
          <w:p w14:paraId="07760670" w14:textId="4F8E84CE" w:rsidR="00103A49" w:rsidRDefault="00103A49" w:rsidP="0034713F">
            <w:pPr>
              <w:rPr>
                <w:rFonts w:ascii="Verdana" w:hAnsi="Verdana"/>
                <w:b/>
                <w:bCs/>
                <w:kern w:val="0"/>
                <w:sz w:val="20"/>
                <w:szCs w:val="20"/>
                <w14:ligatures w14:val="none"/>
              </w:rPr>
            </w:pPr>
          </w:p>
        </w:tc>
      </w:tr>
    </w:tbl>
    <w:p w14:paraId="00125102" w14:textId="77777777" w:rsidR="00103A49" w:rsidRDefault="00103A49" w:rsidP="0034713F">
      <w:pPr>
        <w:spacing w:after="0" w:line="240" w:lineRule="auto"/>
        <w:rPr>
          <w:rFonts w:ascii="Verdana" w:hAnsi="Verdana"/>
          <w:b/>
          <w:bCs/>
          <w:kern w:val="0"/>
          <w:sz w:val="20"/>
          <w:szCs w:val="20"/>
          <w14:ligatures w14:val="none"/>
        </w:rPr>
      </w:pPr>
    </w:p>
    <w:p w14:paraId="60441254" w14:textId="77777777" w:rsidR="00103A49" w:rsidRDefault="00103A49" w:rsidP="0034713F">
      <w:pPr>
        <w:spacing w:after="0" w:line="240" w:lineRule="auto"/>
        <w:rPr>
          <w:rFonts w:ascii="Verdana" w:hAnsi="Verdana"/>
          <w:b/>
          <w:bCs/>
          <w:kern w:val="0"/>
          <w:sz w:val="20"/>
          <w:szCs w:val="20"/>
          <w14:ligatures w14:val="none"/>
        </w:rPr>
      </w:pPr>
    </w:p>
    <w:p w14:paraId="2F4E2E1B" w14:textId="59BA6F13" w:rsidR="00310D93" w:rsidRDefault="00310D93" w:rsidP="0034713F">
      <w:pPr>
        <w:spacing w:after="0" w:line="240" w:lineRule="auto"/>
        <w:rPr>
          <w:rFonts w:ascii="Verdana" w:hAnsi="Verdana"/>
          <w:b/>
          <w:bCs/>
          <w:kern w:val="0"/>
          <w:sz w:val="20"/>
          <w:szCs w:val="20"/>
          <w14:ligatures w14:val="none"/>
        </w:rPr>
      </w:pPr>
      <w:r w:rsidRPr="00310D93">
        <w:rPr>
          <w:rFonts w:ascii="Verdana" w:hAnsi="Verdana"/>
          <w:b/>
          <w:bCs/>
          <w:kern w:val="0"/>
          <w:sz w:val="20"/>
          <w:szCs w:val="20"/>
          <w14:ligatures w14:val="none"/>
        </w:rPr>
        <w:t>HMRC</w:t>
      </w:r>
    </w:p>
    <w:p w14:paraId="66BFE9FF" w14:textId="77777777" w:rsidR="00310D93" w:rsidRPr="00310D93" w:rsidRDefault="00310D93" w:rsidP="0034713F">
      <w:pPr>
        <w:spacing w:after="0" w:line="240" w:lineRule="auto"/>
        <w:rPr>
          <w:rFonts w:ascii="Verdana" w:hAnsi="Verdana"/>
          <w:b/>
          <w:bCs/>
          <w:kern w:val="0"/>
          <w:sz w:val="20"/>
          <w:szCs w:val="20"/>
          <w14:ligatures w14:val="none"/>
        </w:rPr>
      </w:pPr>
    </w:p>
    <w:p w14:paraId="654B7F2C" w14:textId="6F0FCA06" w:rsidR="00310D93" w:rsidRPr="00310D93" w:rsidRDefault="00310D93" w:rsidP="0034713F">
      <w:pPr>
        <w:spacing w:after="0" w:line="240" w:lineRule="auto"/>
        <w:rPr>
          <w:rFonts w:ascii="Verdana" w:eastAsia="Times New Roman" w:hAnsi="Verdana" w:cs="Arial"/>
          <w:color w:val="343A40"/>
          <w:spacing w:val="8"/>
          <w:kern w:val="0"/>
          <w:sz w:val="20"/>
          <w:szCs w:val="20"/>
          <w:lang w:eastAsia="en-GB"/>
          <w14:ligatures w14:val="none"/>
        </w:rPr>
      </w:pPr>
      <w:r w:rsidRPr="00310D93">
        <w:rPr>
          <w:rFonts w:ascii="Verdana" w:eastAsia="Times New Roman" w:hAnsi="Verdana" w:cs="Arial"/>
          <w:color w:val="343A40"/>
          <w:spacing w:val="8"/>
          <w:kern w:val="0"/>
          <w:sz w:val="20"/>
          <w:szCs w:val="20"/>
          <w:lang w:eastAsia="en-GB"/>
          <w14:ligatures w14:val="none"/>
        </w:rPr>
        <w:t>HM Revenue and Customs (HMRC) is responsible for collecting tax from UK individuals and businesses. It also provides tax relief for eligible pension contributions</w:t>
      </w:r>
      <w:r w:rsidR="00417F80">
        <w:rPr>
          <w:rFonts w:ascii="Verdana" w:eastAsia="Times New Roman" w:hAnsi="Verdana" w:cs="Arial"/>
          <w:color w:val="343A40"/>
          <w:spacing w:val="8"/>
          <w:kern w:val="0"/>
          <w:sz w:val="20"/>
          <w:szCs w:val="20"/>
          <w:lang w:eastAsia="en-GB"/>
          <w14:ligatures w14:val="none"/>
        </w:rPr>
        <w:t>.</w:t>
      </w:r>
    </w:p>
    <w:p w14:paraId="0ECBE8CB" w14:textId="77777777" w:rsidR="00310D93" w:rsidRPr="00310D93" w:rsidRDefault="00310D93" w:rsidP="0034713F">
      <w:pPr>
        <w:spacing w:after="0" w:line="240" w:lineRule="auto"/>
        <w:rPr>
          <w:rFonts w:ascii="Verdana" w:hAnsi="Verdana"/>
          <w:b/>
          <w:bCs/>
          <w:kern w:val="0"/>
          <w:sz w:val="20"/>
          <w:szCs w:val="20"/>
          <w:lang w:eastAsia="en-GB"/>
          <w14:ligatures w14:val="none"/>
        </w:rPr>
      </w:pPr>
    </w:p>
    <w:p w14:paraId="3FAE7B01" w14:textId="77777777" w:rsidR="00310D93" w:rsidRDefault="00310D93" w:rsidP="0034713F">
      <w:pPr>
        <w:spacing w:after="0" w:line="240" w:lineRule="auto"/>
        <w:rPr>
          <w:rFonts w:ascii="Verdana" w:hAnsi="Verdana"/>
          <w:b/>
          <w:bCs/>
          <w:kern w:val="0"/>
          <w:sz w:val="20"/>
          <w:szCs w:val="20"/>
          <w:lang w:eastAsia="en-GB"/>
          <w14:ligatures w14:val="none"/>
        </w:rPr>
      </w:pPr>
      <w:r w:rsidRPr="00310D93">
        <w:rPr>
          <w:rFonts w:ascii="Verdana" w:hAnsi="Verdana"/>
          <w:b/>
          <w:bCs/>
          <w:kern w:val="0"/>
          <w:sz w:val="20"/>
          <w:szCs w:val="20"/>
          <w:lang w:eastAsia="en-GB"/>
          <w14:ligatures w14:val="none"/>
        </w:rPr>
        <w:t>Hybrid Scheme</w:t>
      </w:r>
    </w:p>
    <w:p w14:paraId="4750F1DE" w14:textId="77777777" w:rsidR="00310D93" w:rsidRPr="00310D93" w:rsidRDefault="00310D93" w:rsidP="0034713F">
      <w:pPr>
        <w:spacing w:after="0" w:line="240" w:lineRule="auto"/>
        <w:rPr>
          <w:rFonts w:ascii="Verdana" w:hAnsi="Verdana"/>
          <w:b/>
          <w:bCs/>
          <w:kern w:val="0"/>
          <w:sz w:val="20"/>
          <w:szCs w:val="20"/>
          <w:lang w:eastAsia="en-GB"/>
          <w14:ligatures w14:val="none"/>
        </w:rPr>
      </w:pPr>
    </w:p>
    <w:p w14:paraId="23B1A53D" w14:textId="77777777" w:rsidR="00310D93" w:rsidRPr="00310D93" w:rsidRDefault="00310D93" w:rsidP="0034713F">
      <w:pPr>
        <w:spacing w:after="0" w:line="240" w:lineRule="auto"/>
        <w:rPr>
          <w:rFonts w:ascii="Verdana" w:hAnsi="Verdana"/>
          <w:kern w:val="0"/>
          <w:sz w:val="20"/>
          <w:szCs w:val="20"/>
          <w:lang w:eastAsia="en-GB"/>
          <w14:ligatures w14:val="none"/>
        </w:rPr>
      </w:pPr>
      <w:r w:rsidRPr="00310D93">
        <w:rPr>
          <w:rFonts w:ascii="Verdana" w:hAnsi="Verdana"/>
          <w:kern w:val="0"/>
          <w:sz w:val="20"/>
          <w:szCs w:val="20"/>
          <w:lang w:eastAsia="en-GB"/>
          <w14:ligatures w14:val="none"/>
        </w:rPr>
        <w:t>An occupational pension scheme that combines both defined benefit and defined contribution structures</w:t>
      </w:r>
    </w:p>
    <w:tbl>
      <w:tblPr>
        <w:tblStyle w:val="TableGrid"/>
        <w:tblW w:w="0" w:type="auto"/>
        <w:tblLook w:val="04A0" w:firstRow="1" w:lastRow="0" w:firstColumn="1" w:lastColumn="0" w:noHBand="0" w:noVBand="1"/>
      </w:tblPr>
      <w:tblGrid>
        <w:gridCol w:w="9016"/>
      </w:tblGrid>
      <w:tr w:rsidR="00103A49" w14:paraId="0F65326C" w14:textId="77777777" w:rsidTr="00103A49">
        <w:tc>
          <w:tcPr>
            <w:tcW w:w="9016" w:type="dxa"/>
          </w:tcPr>
          <w:p w14:paraId="1D1D8406" w14:textId="77777777" w:rsidR="00103A49" w:rsidRDefault="00103A49" w:rsidP="0034713F">
            <w:pPr>
              <w:rPr>
                <w:rFonts w:ascii="Verdana" w:hAnsi="Verdana"/>
                <w:b/>
                <w:bCs/>
                <w:kern w:val="0"/>
                <w:sz w:val="20"/>
                <w:szCs w:val="20"/>
                <w14:ligatures w14:val="none"/>
              </w:rPr>
            </w:pPr>
            <w:r>
              <w:rPr>
                <w:rFonts w:ascii="Verdana" w:hAnsi="Verdana"/>
                <w:b/>
                <w:bCs/>
                <w:kern w:val="0"/>
                <w:sz w:val="20"/>
                <w:szCs w:val="20"/>
                <w14:ligatures w14:val="none"/>
              </w:rPr>
              <w:lastRenderedPageBreak/>
              <w:t>I</w:t>
            </w:r>
          </w:p>
          <w:p w14:paraId="7B693D64" w14:textId="384C0DE9" w:rsidR="00103A49" w:rsidRDefault="00103A49" w:rsidP="0034713F">
            <w:pPr>
              <w:rPr>
                <w:rFonts w:ascii="Verdana" w:hAnsi="Verdana"/>
                <w:b/>
                <w:bCs/>
                <w:kern w:val="0"/>
                <w:sz w:val="20"/>
                <w:szCs w:val="20"/>
                <w14:ligatures w14:val="none"/>
              </w:rPr>
            </w:pPr>
          </w:p>
        </w:tc>
      </w:tr>
    </w:tbl>
    <w:p w14:paraId="457814A4" w14:textId="77777777" w:rsidR="00310D93" w:rsidRDefault="00310D93" w:rsidP="0034713F">
      <w:pPr>
        <w:rPr>
          <w:rFonts w:ascii="Verdana" w:hAnsi="Verdana"/>
          <w:b/>
          <w:bCs/>
          <w:sz w:val="20"/>
          <w:szCs w:val="20"/>
        </w:rPr>
      </w:pPr>
    </w:p>
    <w:p w14:paraId="2AA0849D" w14:textId="2BAE96C7" w:rsidR="005A3635" w:rsidRPr="004D6C43" w:rsidRDefault="005A3635" w:rsidP="0034713F">
      <w:pPr>
        <w:rPr>
          <w:rFonts w:ascii="Verdana" w:hAnsi="Verdana"/>
          <w:b/>
          <w:bCs/>
          <w:sz w:val="20"/>
          <w:szCs w:val="20"/>
        </w:rPr>
      </w:pPr>
      <w:r w:rsidRPr="004D6C43">
        <w:rPr>
          <w:rFonts w:ascii="Verdana" w:hAnsi="Verdana"/>
          <w:b/>
          <w:bCs/>
          <w:sz w:val="20"/>
          <w:szCs w:val="20"/>
        </w:rPr>
        <w:t>Ill Health Retirement</w:t>
      </w:r>
    </w:p>
    <w:p w14:paraId="0EBEC218" w14:textId="688D992E" w:rsidR="005A3635" w:rsidRPr="004D6C43" w:rsidRDefault="005A3635" w:rsidP="0034713F">
      <w:pPr>
        <w:rPr>
          <w:rFonts w:ascii="Verdana" w:hAnsi="Verdana"/>
          <w:sz w:val="20"/>
          <w:szCs w:val="20"/>
        </w:rPr>
      </w:pPr>
      <w:r w:rsidRPr="004D6C43">
        <w:rPr>
          <w:rFonts w:ascii="Verdana" w:hAnsi="Verdana"/>
          <w:sz w:val="20"/>
          <w:szCs w:val="20"/>
        </w:rPr>
        <w:t>Where an individual’s pension scheme administrators have received medical evidence that the individual is incapable of carrying on with their current employment due to illness, injury or disability</w:t>
      </w:r>
      <w:r w:rsidR="00DE001B" w:rsidRPr="004D6C43">
        <w:rPr>
          <w:rFonts w:ascii="Verdana" w:hAnsi="Verdana"/>
          <w:sz w:val="20"/>
          <w:szCs w:val="20"/>
        </w:rPr>
        <w:t xml:space="preserve"> and has </w:t>
      </w:r>
      <w:proofErr w:type="gramStart"/>
      <w:r w:rsidR="00DE001B" w:rsidRPr="004D6C43">
        <w:rPr>
          <w:rFonts w:ascii="Verdana" w:hAnsi="Verdana"/>
          <w:sz w:val="20"/>
          <w:szCs w:val="20"/>
        </w:rPr>
        <w:t>actually stopped</w:t>
      </w:r>
      <w:proofErr w:type="gramEnd"/>
      <w:r w:rsidR="00DE001B" w:rsidRPr="004D6C43">
        <w:rPr>
          <w:rFonts w:ascii="Verdana" w:hAnsi="Verdana"/>
          <w:sz w:val="20"/>
          <w:szCs w:val="20"/>
        </w:rPr>
        <w:t xml:space="preserve"> work as a result, then pension benefits can be paid out earlier than the usual minimum age.</w:t>
      </w:r>
    </w:p>
    <w:p w14:paraId="32961D4A" w14:textId="707DB48E" w:rsidR="005E1952" w:rsidRPr="004D6C43" w:rsidRDefault="005E1952" w:rsidP="0034713F">
      <w:pPr>
        <w:rPr>
          <w:rFonts w:ascii="Verdana" w:hAnsi="Verdana"/>
          <w:b/>
          <w:bCs/>
          <w:sz w:val="20"/>
          <w:szCs w:val="20"/>
        </w:rPr>
      </w:pPr>
      <w:r w:rsidRPr="004D6C43">
        <w:rPr>
          <w:rFonts w:ascii="Verdana" w:hAnsi="Verdana"/>
          <w:b/>
          <w:bCs/>
          <w:sz w:val="20"/>
          <w:szCs w:val="20"/>
        </w:rPr>
        <w:t>Impaired Life Annuity</w:t>
      </w:r>
    </w:p>
    <w:p w14:paraId="3ED9C7B4" w14:textId="77777777" w:rsidR="009D7D6A" w:rsidRDefault="00F25808" w:rsidP="0034713F">
      <w:pPr>
        <w:rPr>
          <w:rFonts w:ascii="Verdana" w:hAnsi="Verdana"/>
          <w:sz w:val="20"/>
          <w:szCs w:val="20"/>
        </w:rPr>
      </w:pPr>
      <w:r w:rsidRPr="004D6C43">
        <w:rPr>
          <w:rFonts w:ascii="Verdana" w:hAnsi="Verdana"/>
          <w:sz w:val="20"/>
          <w:szCs w:val="20"/>
        </w:rPr>
        <w:t xml:space="preserve">This is a retirement income for an </w:t>
      </w:r>
      <w:r w:rsidR="005E1952" w:rsidRPr="004D6C43">
        <w:rPr>
          <w:rFonts w:ascii="Verdana" w:hAnsi="Verdana"/>
          <w:sz w:val="20"/>
          <w:szCs w:val="20"/>
        </w:rPr>
        <w:t xml:space="preserve">individual </w:t>
      </w:r>
      <w:r w:rsidRPr="004D6C43">
        <w:rPr>
          <w:rFonts w:ascii="Verdana" w:hAnsi="Verdana"/>
          <w:sz w:val="20"/>
          <w:szCs w:val="20"/>
        </w:rPr>
        <w:t xml:space="preserve">that </w:t>
      </w:r>
      <w:r w:rsidR="005E1952" w:rsidRPr="004D6C43">
        <w:rPr>
          <w:rFonts w:ascii="Verdana" w:hAnsi="Verdana"/>
          <w:sz w:val="20"/>
          <w:szCs w:val="20"/>
        </w:rPr>
        <w:t xml:space="preserve">has a medical condition or a lifestyle factor such as being </w:t>
      </w:r>
      <w:r w:rsidRPr="004D6C43">
        <w:rPr>
          <w:rFonts w:ascii="Verdana" w:hAnsi="Verdana"/>
          <w:sz w:val="20"/>
          <w:szCs w:val="20"/>
        </w:rPr>
        <w:t>a</w:t>
      </w:r>
      <w:r w:rsidR="005E1952" w:rsidRPr="004D6C43">
        <w:rPr>
          <w:rFonts w:ascii="Verdana" w:hAnsi="Verdana"/>
          <w:sz w:val="20"/>
          <w:szCs w:val="20"/>
        </w:rPr>
        <w:t xml:space="preserve"> smoker or being overweight</w:t>
      </w:r>
      <w:r w:rsidRPr="004D6C43">
        <w:rPr>
          <w:rFonts w:ascii="Verdana" w:hAnsi="Verdana"/>
          <w:sz w:val="20"/>
          <w:szCs w:val="20"/>
        </w:rPr>
        <w:t>.</w:t>
      </w:r>
    </w:p>
    <w:p w14:paraId="6C238580" w14:textId="43CF2952" w:rsidR="00310D93" w:rsidRDefault="00F25808" w:rsidP="0034713F">
      <w:pPr>
        <w:rPr>
          <w:rFonts w:ascii="Verdana" w:hAnsi="Verdana"/>
          <w:sz w:val="20"/>
          <w:szCs w:val="20"/>
        </w:rPr>
      </w:pPr>
      <w:r w:rsidRPr="004D6C43">
        <w:rPr>
          <w:rFonts w:ascii="Verdana" w:hAnsi="Verdana"/>
          <w:sz w:val="20"/>
          <w:szCs w:val="20"/>
        </w:rPr>
        <w:t>In this situation</w:t>
      </w:r>
      <w:r w:rsidR="005E1952" w:rsidRPr="004D6C43">
        <w:rPr>
          <w:rFonts w:ascii="Verdana" w:hAnsi="Verdana"/>
          <w:sz w:val="20"/>
          <w:szCs w:val="20"/>
        </w:rPr>
        <w:t>, it is possible to obtain enhanced annuity rates as the</w:t>
      </w:r>
      <w:r w:rsidRPr="004D6C43">
        <w:rPr>
          <w:rFonts w:ascii="Verdana" w:hAnsi="Verdana"/>
          <w:sz w:val="20"/>
          <w:szCs w:val="20"/>
        </w:rPr>
        <w:t xml:space="preserve">re is an expectation that the annuity will be paid for a shorter period than normal. </w:t>
      </w:r>
    </w:p>
    <w:p w14:paraId="7827087E" w14:textId="60E92B00" w:rsidR="005E1952" w:rsidRPr="004D6C43" w:rsidRDefault="00F25808" w:rsidP="0034713F">
      <w:pPr>
        <w:rPr>
          <w:rFonts w:ascii="Verdana" w:hAnsi="Verdana"/>
          <w:sz w:val="20"/>
          <w:szCs w:val="20"/>
        </w:rPr>
      </w:pPr>
      <w:r w:rsidRPr="004D6C43">
        <w:rPr>
          <w:rFonts w:ascii="Verdana" w:hAnsi="Verdana"/>
          <w:sz w:val="20"/>
          <w:szCs w:val="20"/>
        </w:rPr>
        <w:t xml:space="preserve">Only certain companies offer these types of annuity </w:t>
      </w:r>
      <w:proofErr w:type="gramStart"/>
      <w:r w:rsidRPr="004D6C43">
        <w:rPr>
          <w:rFonts w:ascii="Verdana" w:hAnsi="Verdana"/>
          <w:sz w:val="20"/>
          <w:szCs w:val="20"/>
        </w:rPr>
        <w:t>plans</w:t>
      </w:r>
      <w:proofErr w:type="gramEnd"/>
      <w:r w:rsidRPr="004D6C43">
        <w:rPr>
          <w:rFonts w:ascii="Verdana" w:hAnsi="Verdana"/>
          <w:sz w:val="20"/>
          <w:szCs w:val="20"/>
        </w:rPr>
        <w:t xml:space="preserve"> and they will require detailed information in order to determine the appropriate personalised annuity income level that they will offer the individual which will be higher than the usual levels available.</w:t>
      </w:r>
    </w:p>
    <w:p w14:paraId="2F380CED" w14:textId="68341EFF" w:rsidR="005E1952" w:rsidRPr="004D6C43" w:rsidRDefault="005E1952" w:rsidP="0034713F">
      <w:pPr>
        <w:rPr>
          <w:rFonts w:ascii="Verdana" w:hAnsi="Verdana"/>
          <w:b/>
          <w:bCs/>
          <w:sz w:val="20"/>
          <w:szCs w:val="20"/>
        </w:rPr>
      </w:pPr>
      <w:r w:rsidRPr="004D6C43">
        <w:rPr>
          <w:rFonts w:ascii="Verdana" w:hAnsi="Verdana"/>
          <w:b/>
          <w:bCs/>
          <w:sz w:val="20"/>
          <w:szCs w:val="20"/>
        </w:rPr>
        <w:t>Income Drawdown</w:t>
      </w:r>
    </w:p>
    <w:p w14:paraId="580676DE" w14:textId="782E3276" w:rsidR="005E1952" w:rsidRPr="004D6C43" w:rsidRDefault="005E1952" w:rsidP="0034713F">
      <w:pPr>
        <w:rPr>
          <w:rFonts w:ascii="Verdana" w:hAnsi="Verdana"/>
          <w:sz w:val="20"/>
          <w:szCs w:val="20"/>
        </w:rPr>
      </w:pPr>
      <w:r w:rsidRPr="004D6C43">
        <w:rPr>
          <w:rFonts w:ascii="Verdana" w:hAnsi="Verdana"/>
          <w:sz w:val="20"/>
          <w:szCs w:val="20"/>
        </w:rPr>
        <w:t>See Flexi</w:t>
      </w:r>
      <w:r w:rsidR="00310D93">
        <w:rPr>
          <w:rFonts w:ascii="Verdana" w:hAnsi="Verdana"/>
          <w:sz w:val="20"/>
          <w:szCs w:val="20"/>
        </w:rPr>
        <w:t>-a</w:t>
      </w:r>
      <w:r w:rsidRPr="004D6C43">
        <w:rPr>
          <w:rFonts w:ascii="Verdana" w:hAnsi="Verdana"/>
          <w:sz w:val="20"/>
          <w:szCs w:val="20"/>
        </w:rPr>
        <w:t>ccess Drawdown</w:t>
      </w:r>
    </w:p>
    <w:p w14:paraId="27EED689" w14:textId="6965BCF7" w:rsidR="00DE001B" w:rsidRPr="004D6C43" w:rsidRDefault="00DE001B" w:rsidP="0034713F">
      <w:pPr>
        <w:rPr>
          <w:rFonts w:ascii="Verdana" w:hAnsi="Verdana"/>
          <w:b/>
          <w:bCs/>
          <w:sz w:val="20"/>
          <w:szCs w:val="20"/>
        </w:rPr>
      </w:pPr>
      <w:r w:rsidRPr="004D6C43">
        <w:rPr>
          <w:rFonts w:ascii="Verdana" w:hAnsi="Verdana"/>
          <w:b/>
          <w:bCs/>
          <w:sz w:val="20"/>
          <w:szCs w:val="20"/>
        </w:rPr>
        <w:t>Income Withdrawal</w:t>
      </w:r>
    </w:p>
    <w:p w14:paraId="07A00AD7" w14:textId="60C55700" w:rsidR="00DE001B" w:rsidRPr="004D6C43" w:rsidRDefault="00DE001B" w:rsidP="0034713F">
      <w:pPr>
        <w:rPr>
          <w:rFonts w:ascii="Verdana" w:hAnsi="Verdana"/>
          <w:sz w:val="20"/>
          <w:szCs w:val="20"/>
        </w:rPr>
      </w:pPr>
      <w:r w:rsidRPr="004D6C43">
        <w:rPr>
          <w:rFonts w:ascii="Verdana" w:hAnsi="Verdana"/>
          <w:sz w:val="20"/>
          <w:szCs w:val="20"/>
        </w:rPr>
        <w:t>See Flexi</w:t>
      </w:r>
      <w:r w:rsidR="00310D93">
        <w:rPr>
          <w:rFonts w:ascii="Verdana" w:hAnsi="Verdana"/>
          <w:sz w:val="20"/>
          <w:szCs w:val="20"/>
        </w:rPr>
        <w:t>-a</w:t>
      </w:r>
      <w:r w:rsidRPr="004D6C43">
        <w:rPr>
          <w:rFonts w:ascii="Verdana" w:hAnsi="Verdana"/>
          <w:sz w:val="20"/>
          <w:szCs w:val="20"/>
        </w:rPr>
        <w:t>ccess Drawdown</w:t>
      </w:r>
    </w:p>
    <w:p w14:paraId="30C78444" w14:textId="277E9A92" w:rsidR="00DE001B" w:rsidRPr="004D6C43" w:rsidRDefault="00DE001B" w:rsidP="0034713F">
      <w:pPr>
        <w:rPr>
          <w:rFonts w:ascii="Verdana" w:hAnsi="Verdana"/>
          <w:b/>
          <w:bCs/>
          <w:sz w:val="20"/>
          <w:szCs w:val="20"/>
        </w:rPr>
      </w:pPr>
      <w:r w:rsidRPr="004D6C43">
        <w:rPr>
          <w:rFonts w:ascii="Verdana" w:hAnsi="Verdana"/>
          <w:b/>
          <w:bCs/>
          <w:sz w:val="20"/>
          <w:szCs w:val="20"/>
        </w:rPr>
        <w:t>Individual Protection (2014 or 2016)</w:t>
      </w:r>
    </w:p>
    <w:p w14:paraId="15CA1048" w14:textId="77777777" w:rsidR="00310D93" w:rsidRDefault="005E1952" w:rsidP="0034713F">
      <w:pPr>
        <w:rPr>
          <w:rFonts w:ascii="Verdana" w:hAnsi="Verdana"/>
          <w:sz w:val="20"/>
          <w:szCs w:val="20"/>
        </w:rPr>
      </w:pPr>
      <w:r w:rsidRPr="004D6C43">
        <w:rPr>
          <w:rFonts w:ascii="Verdana" w:hAnsi="Verdana"/>
          <w:sz w:val="20"/>
          <w:szCs w:val="20"/>
        </w:rPr>
        <w:t>Over time, the Lifetime Allowance limit has gradually reduced and each time this happened the Government allowed people to maintain a higher protected Lifetime Allowance limit.</w:t>
      </w:r>
    </w:p>
    <w:p w14:paraId="7A2E5733" w14:textId="2BBD0E7A" w:rsidR="00DE001B" w:rsidRPr="004D6C43" w:rsidRDefault="005E1952" w:rsidP="0034713F">
      <w:pPr>
        <w:rPr>
          <w:rFonts w:ascii="Verdana" w:hAnsi="Verdana"/>
          <w:sz w:val="20"/>
          <w:szCs w:val="20"/>
        </w:rPr>
      </w:pPr>
      <w:r w:rsidRPr="004D6C43">
        <w:rPr>
          <w:rFonts w:ascii="Verdana" w:hAnsi="Verdana"/>
          <w:sz w:val="20"/>
          <w:szCs w:val="20"/>
        </w:rPr>
        <w:t xml:space="preserve">Individual Protection required the individual to meet </w:t>
      </w:r>
      <w:r w:rsidR="00DE001B" w:rsidRPr="004D6C43">
        <w:rPr>
          <w:rFonts w:ascii="Verdana" w:hAnsi="Verdana"/>
          <w:sz w:val="20"/>
          <w:szCs w:val="20"/>
        </w:rPr>
        <w:t xml:space="preserve">certain </w:t>
      </w:r>
      <w:r w:rsidRPr="004D6C43">
        <w:rPr>
          <w:rFonts w:ascii="Verdana" w:hAnsi="Verdana"/>
          <w:sz w:val="20"/>
          <w:szCs w:val="20"/>
        </w:rPr>
        <w:t xml:space="preserve">minimum fund value </w:t>
      </w:r>
      <w:r w:rsidR="00DE001B" w:rsidRPr="004D6C43">
        <w:rPr>
          <w:rFonts w:ascii="Verdana" w:hAnsi="Verdana"/>
          <w:sz w:val="20"/>
          <w:szCs w:val="20"/>
        </w:rPr>
        <w:t xml:space="preserve">conditions </w:t>
      </w:r>
      <w:proofErr w:type="gramStart"/>
      <w:r w:rsidRPr="004D6C43">
        <w:rPr>
          <w:rFonts w:ascii="Verdana" w:hAnsi="Verdana"/>
          <w:sz w:val="20"/>
          <w:szCs w:val="20"/>
        </w:rPr>
        <w:t>in order for</w:t>
      </w:r>
      <w:proofErr w:type="gramEnd"/>
      <w:r w:rsidRPr="004D6C43">
        <w:rPr>
          <w:rFonts w:ascii="Verdana" w:hAnsi="Verdana"/>
          <w:sz w:val="20"/>
          <w:szCs w:val="20"/>
        </w:rPr>
        <w:t xml:space="preserve"> them to obtain this protection but crucially it did allow them to carry on paying contributions in the future if they wished.  </w:t>
      </w:r>
    </w:p>
    <w:p w14:paraId="6C1A8F33" w14:textId="77777777" w:rsidR="00310D93" w:rsidRDefault="00310D93" w:rsidP="0034713F">
      <w:pPr>
        <w:rPr>
          <w:rFonts w:ascii="Verdana" w:hAnsi="Verdana"/>
          <w:b/>
          <w:bCs/>
          <w:sz w:val="20"/>
          <w:szCs w:val="20"/>
        </w:rPr>
      </w:pPr>
    </w:p>
    <w:p w14:paraId="2AA809B8" w14:textId="77777777" w:rsidR="00310D93" w:rsidRDefault="00310D93" w:rsidP="0034713F">
      <w:pPr>
        <w:rPr>
          <w:rFonts w:ascii="Verdana" w:hAnsi="Verdana"/>
          <w:b/>
          <w:bCs/>
          <w:sz w:val="20"/>
          <w:szCs w:val="20"/>
        </w:rPr>
      </w:pPr>
    </w:p>
    <w:p w14:paraId="3C7AF7DC" w14:textId="77777777" w:rsidR="00310D93" w:rsidRDefault="00310D93" w:rsidP="0034713F">
      <w:pPr>
        <w:rPr>
          <w:rFonts w:ascii="Verdana" w:hAnsi="Verdana"/>
          <w:b/>
          <w:bCs/>
          <w:sz w:val="20"/>
          <w:szCs w:val="20"/>
        </w:rPr>
      </w:pPr>
    </w:p>
    <w:p w14:paraId="53D05CA0" w14:textId="77777777" w:rsidR="00310D93" w:rsidRDefault="00310D93" w:rsidP="0034713F">
      <w:pPr>
        <w:rPr>
          <w:rFonts w:ascii="Verdana" w:hAnsi="Verdana"/>
          <w:b/>
          <w:bCs/>
          <w:sz w:val="20"/>
          <w:szCs w:val="20"/>
        </w:rPr>
      </w:pPr>
    </w:p>
    <w:p w14:paraId="3776C0BD" w14:textId="77777777" w:rsidR="00310D93" w:rsidRDefault="00310D93" w:rsidP="0034713F">
      <w:pPr>
        <w:rPr>
          <w:rFonts w:ascii="Verdana" w:hAnsi="Verdana"/>
          <w:b/>
          <w:bCs/>
          <w:sz w:val="20"/>
          <w:szCs w:val="20"/>
        </w:rPr>
      </w:pPr>
    </w:p>
    <w:p w14:paraId="707F36B6" w14:textId="77777777" w:rsidR="00310D93" w:rsidRDefault="00310D93" w:rsidP="0034713F">
      <w:pPr>
        <w:rPr>
          <w:rFonts w:ascii="Verdana" w:hAnsi="Verdana"/>
          <w:b/>
          <w:bCs/>
          <w:sz w:val="20"/>
          <w:szCs w:val="20"/>
        </w:rPr>
      </w:pPr>
    </w:p>
    <w:p w14:paraId="7A769FC6" w14:textId="77777777" w:rsidR="00310D93" w:rsidRDefault="00310D93" w:rsidP="0034713F">
      <w:pPr>
        <w:rPr>
          <w:rFonts w:ascii="Verdana" w:hAnsi="Verdana"/>
          <w:b/>
          <w:bCs/>
          <w:sz w:val="20"/>
          <w:szCs w:val="20"/>
        </w:rPr>
      </w:pPr>
    </w:p>
    <w:p w14:paraId="295B6BCA" w14:textId="77777777" w:rsidR="00310D93" w:rsidRDefault="00310D93" w:rsidP="0034713F">
      <w:pPr>
        <w:rPr>
          <w:rFonts w:ascii="Verdana" w:hAnsi="Verdana"/>
          <w:b/>
          <w:bCs/>
          <w:sz w:val="20"/>
          <w:szCs w:val="20"/>
        </w:rPr>
      </w:pPr>
    </w:p>
    <w:p w14:paraId="29316422" w14:textId="77777777" w:rsidR="00310D93" w:rsidRDefault="00310D93" w:rsidP="0034713F">
      <w:pPr>
        <w:rPr>
          <w:rFonts w:ascii="Verdana" w:hAnsi="Verdana"/>
          <w:b/>
          <w:bCs/>
          <w:sz w:val="20"/>
          <w:szCs w:val="20"/>
        </w:rPr>
      </w:pPr>
    </w:p>
    <w:p w14:paraId="09C2A868" w14:textId="77777777" w:rsidR="00310D93" w:rsidRDefault="00310D93" w:rsidP="0034713F">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103A49" w14:paraId="72268CCF" w14:textId="77777777" w:rsidTr="00103A49">
        <w:tc>
          <w:tcPr>
            <w:tcW w:w="9016" w:type="dxa"/>
          </w:tcPr>
          <w:p w14:paraId="5E9EDA55" w14:textId="77777777" w:rsidR="00103A49" w:rsidRDefault="00103A49" w:rsidP="0034713F">
            <w:pPr>
              <w:rPr>
                <w:rFonts w:ascii="Verdana" w:hAnsi="Verdana"/>
                <w:b/>
                <w:bCs/>
                <w:sz w:val="20"/>
                <w:szCs w:val="20"/>
              </w:rPr>
            </w:pPr>
            <w:r>
              <w:rPr>
                <w:rFonts w:ascii="Verdana" w:hAnsi="Verdana"/>
                <w:b/>
                <w:bCs/>
                <w:sz w:val="20"/>
                <w:szCs w:val="20"/>
              </w:rPr>
              <w:lastRenderedPageBreak/>
              <w:t>J</w:t>
            </w:r>
          </w:p>
          <w:p w14:paraId="2AB80F0F" w14:textId="4BF4E3A6" w:rsidR="00103A49" w:rsidRDefault="00103A49" w:rsidP="0034713F">
            <w:pPr>
              <w:rPr>
                <w:rFonts w:ascii="Verdana" w:hAnsi="Verdana"/>
                <w:b/>
                <w:bCs/>
                <w:sz w:val="20"/>
                <w:szCs w:val="20"/>
              </w:rPr>
            </w:pPr>
          </w:p>
        </w:tc>
      </w:tr>
    </w:tbl>
    <w:p w14:paraId="1F614380" w14:textId="77777777" w:rsidR="00310D93" w:rsidRDefault="00310D93" w:rsidP="0034713F">
      <w:pPr>
        <w:rPr>
          <w:rFonts w:ascii="Verdana" w:hAnsi="Verdana"/>
          <w:b/>
          <w:bCs/>
          <w:sz w:val="20"/>
          <w:szCs w:val="20"/>
        </w:rPr>
      </w:pPr>
    </w:p>
    <w:p w14:paraId="39BA2BEA" w14:textId="788EF531" w:rsidR="00F25808" w:rsidRPr="004D6C43" w:rsidRDefault="00F25808" w:rsidP="0034713F">
      <w:pPr>
        <w:rPr>
          <w:rFonts w:ascii="Verdana" w:hAnsi="Verdana"/>
          <w:b/>
          <w:bCs/>
          <w:sz w:val="20"/>
          <w:szCs w:val="20"/>
        </w:rPr>
      </w:pPr>
      <w:r w:rsidRPr="004D6C43">
        <w:rPr>
          <w:rFonts w:ascii="Verdana" w:hAnsi="Verdana"/>
          <w:b/>
          <w:bCs/>
          <w:sz w:val="20"/>
          <w:szCs w:val="20"/>
        </w:rPr>
        <w:t>Joint Life Annuity</w:t>
      </w:r>
    </w:p>
    <w:p w14:paraId="5A9673D2" w14:textId="1C9AB0CB" w:rsidR="00F25808" w:rsidRPr="004D6C43" w:rsidRDefault="00F25808" w:rsidP="0034713F">
      <w:pPr>
        <w:rPr>
          <w:rFonts w:ascii="Verdana" w:hAnsi="Verdana"/>
          <w:sz w:val="20"/>
          <w:szCs w:val="20"/>
        </w:rPr>
      </w:pPr>
      <w:r w:rsidRPr="004D6C43">
        <w:rPr>
          <w:rFonts w:ascii="Verdana" w:hAnsi="Verdana"/>
          <w:sz w:val="20"/>
          <w:szCs w:val="20"/>
        </w:rPr>
        <w:t>A retirement income product which is set up on a joint basis, typically with a husband and wife. When the</w:t>
      </w:r>
      <w:r w:rsidR="008508F2" w:rsidRPr="004D6C43">
        <w:rPr>
          <w:rFonts w:ascii="Verdana" w:hAnsi="Verdana"/>
          <w:sz w:val="20"/>
          <w:szCs w:val="20"/>
        </w:rPr>
        <w:t xml:space="preserve"> original annuitant dies their surviving spouse, civil partner or dependent </w:t>
      </w:r>
      <w:r w:rsidRPr="004D6C43">
        <w:rPr>
          <w:rFonts w:ascii="Verdana" w:hAnsi="Verdana"/>
          <w:sz w:val="20"/>
          <w:szCs w:val="20"/>
        </w:rPr>
        <w:t>will then receive</w:t>
      </w:r>
      <w:r w:rsidR="008508F2" w:rsidRPr="004D6C43">
        <w:rPr>
          <w:rFonts w:ascii="Verdana" w:hAnsi="Verdana"/>
          <w:sz w:val="20"/>
          <w:szCs w:val="20"/>
        </w:rPr>
        <w:t xml:space="preserve"> some or </w:t>
      </w:r>
      <w:proofErr w:type="gramStart"/>
      <w:r w:rsidR="008508F2" w:rsidRPr="004D6C43">
        <w:rPr>
          <w:rFonts w:ascii="Verdana" w:hAnsi="Verdana"/>
          <w:sz w:val="20"/>
          <w:szCs w:val="20"/>
        </w:rPr>
        <w:t>all of</w:t>
      </w:r>
      <w:proofErr w:type="gramEnd"/>
      <w:r w:rsidR="008508F2" w:rsidRPr="004D6C43">
        <w:rPr>
          <w:rFonts w:ascii="Verdana" w:hAnsi="Verdana"/>
          <w:sz w:val="20"/>
          <w:szCs w:val="20"/>
        </w:rPr>
        <w:t xml:space="preserve"> </w:t>
      </w:r>
      <w:r w:rsidRPr="004D6C43">
        <w:rPr>
          <w:rFonts w:ascii="Verdana" w:hAnsi="Verdana"/>
          <w:sz w:val="20"/>
          <w:szCs w:val="20"/>
        </w:rPr>
        <w:t>the income going forwards.</w:t>
      </w:r>
      <w:r w:rsidR="008508F2" w:rsidRPr="004D6C43">
        <w:rPr>
          <w:rFonts w:ascii="Verdana" w:hAnsi="Verdana"/>
          <w:sz w:val="20"/>
          <w:szCs w:val="20"/>
        </w:rPr>
        <w:t xml:space="preserve">  This option will reduce the amount of income paid to the individual who sets up the plan.</w:t>
      </w:r>
    </w:p>
    <w:p w14:paraId="23C7750A" w14:textId="77777777" w:rsidR="00310D93" w:rsidRDefault="00310D93" w:rsidP="0034713F">
      <w:pPr>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103A49" w14:paraId="59F1C326" w14:textId="77777777" w:rsidTr="00103A49">
        <w:tc>
          <w:tcPr>
            <w:tcW w:w="9016" w:type="dxa"/>
          </w:tcPr>
          <w:p w14:paraId="58172458" w14:textId="77777777" w:rsidR="00103A49" w:rsidRDefault="00103A49" w:rsidP="0034713F">
            <w:pPr>
              <w:outlineLvl w:val="1"/>
              <w:rPr>
                <w:rFonts w:ascii="Verdana" w:eastAsia="Times New Roman" w:hAnsi="Verdana" w:cs="Arial"/>
                <w:b/>
                <w:bCs/>
                <w:color w:val="343A40"/>
                <w:kern w:val="0"/>
                <w:sz w:val="20"/>
                <w:szCs w:val="20"/>
                <w:lang w:eastAsia="en-GB"/>
                <w14:ligatures w14:val="none"/>
              </w:rPr>
            </w:pPr>
            <w:r>
              <w:rPr>
                <w:rFonts w:ascii="Verdana" w:eastAsia="Times New Roman" w:hAnsi="Verdana" w:cs="Arial"/>
                <w:b/>
                <w:bCs/>
                <w:color w:val="343A40"/>
                <w:kern w:val="0"/>
                <w:sz w:val="20"/>
                <w:szCs w:val="20"/>
                <w:lang w:eastAsia="en-GB"/>
                <w14:ligatures w14:val="none"/>
              </w:rPr>
              <w:t>K</w:t>
            </w:r>
          </w:p>
          <w:p w14:paraId="020D7943" w14:textId="6C4AC62E" w:rsidR="00103A49" w:rsidRDefault="00103A49" w:rsidP="0034713F">
            <w:pPr>
              <w:outlineLvl w:val="1"/>
              <w:rPr>
                <w:rFonts w:ascii="Verdana" w:eastAsia="Times New Roman" w:hAnsi="Verdana" w:cs="Arial"/>
                <w:b/>
                <w:bCs/>
                <w:color w:val="343A40"/>
                <w:kern w:val="0"/>
                <w:sz w:val="20"/>
                <w:szCs w:val="20"/>
                <w:lang w:eastAsia="en-GB"/>
                <w14:ligatures w14:val="none"/>
              </w:rPr>
            </w:pPr>
          </w:p>
        </w:tc>
      </w:tr>
    </w:tbl>
    <w:p w14:paraId="0CF87FB7" w14:textId="758AE199" w:rsidR="00620D9D" w:rsidRDefault="00620D9D" w:rsidP="0034713F">
      <w:pPr>
        <w:spacing w:after="0" w:line="240" w:lineRule="auto"/>
        <w:outlineLvl w:val="1"/>
        <w:rPr>
          <w:rFonts w:ascii="Verdana" w:eastAsia="Times New Roman" w:hAnsi="Verdana" w:cs="Arial"/>
          <w:b/>
          <w:bCs/>
          <w:color w:val="343A40"/>
          <w:kern w:val="0"/>
          <w:sz w:val="20"/>
          <w:szCs w:val="20"/>
          <w:lang w:eastAsia="en-GB"/>
          <w14:ligatures w14:val="none"/>
        </w:rPr>
      </w:pPr>
    </w:p>
    <w:p w14:paraId="0BEAFCAE" w14:textId="77777777" w:rsidR="00620D9D" w:rsidRDefault="00620D9D" w:rsidP="0034713F">
      <w:pPr>
        <w:spacing w:after="0" w:line="240" w:lineRule="auto"/>
        <w:outlineLvl w:val="1"/>
        <w:rPr>
          <w:rFonts w:ascii="Verdana" w:eastAsia="Times New Roman" w:hAnsi="Verdana" w:cs="Arial"/>
          <w:b/>
          <w:bCs/>
          <w:color w:val="343A40"/>
          <w:kern w:val="0"/>
          <w:sz w:val="20"/>
          <w:szCs w:val="20"/>
          <w:lang w:eastAsia="en-GB"/>
          <w14:ligatures w14:val="none"/>
        </w:rPr>
      </w:pPr>
    </w:p>
    <w:p w14:paraId="1518DC84" w14:textId="77777777" w:rsidR="00620D9D" w:rsidRDefault="00620D9D" w:rsidP="0034713F">
      <w:pPr>
        <w:spacing w:after="0" w:line="240" w:lineRule="auto"/>
        <w:outlineLvl w:val="1"/>
        <w:rPr>
          <w:rFonts w:ascii="Verdana" w:eastAsia="Times New Roman" w:hAnsi="Verdana" w:cs="Arial"/>
          <w:b/>
          <w:bCs/>
          <w:color w:val="343A40"/>
          <w:kern w:val="0"/>
          <w:sz w:val="20"/>
          <w:szCs w:val="20"/>
          <w:lang w:eastAsia="en-GB"/>
          <w14:ligatures w14:val="none"/>
        </w:rPr>
      </w:pPr>
    </w:p>
    <w:p w14:paraId="68B5DB95"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118EE032"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55FB8A7D"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562DFFF8"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49E5E838"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7371433E"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7F3DBE5A"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1E084522"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417368D3"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40A1D44B"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6C605A8E"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6CF6CF7D"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60D2312A"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0AE398D1"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00F01101"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7FF2ADF2"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7F086178"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57A6C0E6"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2DF6AD43"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1EE5A7EC"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061F301F"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26B26082"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73E9AF66"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3F5F730E"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2BE1879C"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05502804"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1A5CD948"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170BCEDE"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52C0C753"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7C2BC72A"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143A24E6"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259C09C7"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3F31634F"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0F369DE0"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4148A593"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1FDD8A69"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37280E0A" w14:textId="77777777" w:rsid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tbl>
      <w:tblPr>
        <w:tblStyle w:val="TableGrid"/>
        <w:tblW w:w="0" w:type="auto"/>
        <w:tblLook w:val="04A0" w:firstRow="1" w:lastRow="0" w:firstColumn="1" w:lastColumn="0" w:noHBand="0" w:noVBand="1"/>
      </w:tblPr>
      <w:tblGrid>
        <w:gridCol w:w="9016"/>
      </w:tblGrid>
      <w:tr w:rsidR="00103A49" w14:paraId="4D3099F4" w14:textId="77777777" w:rsidTr="00103A49">
        <w:tc>
          <w:tcPr>
            <w:tcW w:w="9016" w:type="dxa"/>
          </w:tcPr>
          <w:p w14:paraId="6D6F36F9" w14:textId="77777777" w:rsidR="00103A49" w:rsidRDefault="00103A49" w:rsidP="0034713F">
            <w:pPr>
              <w:outlineLvl w:val="1"/>
              <w:rPr>
                <w:rFonts w:ascii="Verdana" w:eastAsia="Times New Roman" w:hAnsi="Verdana" w:cs="Arial"/>
                <w:b/>
                <w:bCs/>
                <w:kern w:val="0"/>
                <w:sz w:val="20"/>
                <w:szCs w:val="20"/>
                <w:lang w:eastAsia="en-GB"/>
                <w14:ligatures w14:val="none"/>
              </w:rPr>
            </w:pPr>
            <w:r>
              <w:rPr>
                <w:rFonts w:ascii="Verdana" w:eastAsia="Times New Roman" w:hAnsi="Verdana" w:cs="Arial"/>
                <w:b/>
                <w:bCs/>
                <w:kern w:val="0"/>
                <w:sz w:val="20"/>
                <w:szCs w:val="20"/>
                <w:lang w:eastAsia="en-GB"/>
                <w14:ligatures w14:val="none"/>
              </w:rPr>
              <w:lastRenderedPageBreak/>
              <w:t>L</w:t>
            </w:r>
          </w:p>
          <w:p w14:paraId="1124D5F4" w14:textId="5C8EF4D7" w:rsidR="00103A49" w:rsidRDefault="00103A49" w:rsidP="0034713F">
            <w:pPr>
              <w:outlineLvl w:val="1"/>
              <w:rPr>
                <w:rFonts w:ascii="Verdana" w:eastAsia="Times New Roman" w:hAnsi="Verdana" w:cs="Arial"/>
                <w:b/>
                <w:bCs/>
                <w:kern w:val="0"/>
                <w:sz w:val="20"/>
                <w:szCs w:val="20"/>
                <w:lang w:eastAsia="en-GB"/>
                <w14:ligatures w14:val="none"/>
              </w:rPr>
            </w:pPr>
          </w:p>
        </w:tc>
      </w:tr>
    </w:tbl>
    <w:p w14:paraId="3DB4CD78" w14:textId="77777777" w:rsidR="00620D9D" w:rsidRP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5611E216" w14:textId="77777777" w:rsidR="00620D9D" w:rsidRP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071B3CB0" w14:textId="77777777" w:rsidR="00620D9D" w:rsidRP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r w:rsidRPr="00620D9D">
        <w:rPr>
          <w:rFonts w:ascii="Verdana" w:eastAsia="Times New Roman" w:hAnsi="Verdana" w:cs="Arial"/>
          <w:b/>
          <w:bCs/>
          <w:kern w:val="0"/>
          <w:sz w:val="20"/>
          <w:szCs w:val="20"/>
          <w:lang w:eastAsia="en-GB"/>
          <w14:ligatures w14:val="none"/>
        </w:rPr>
        <w:t>Letter of authority (LOA)</w:t>
      </w:r>
    </w:p>
    <w:p w14:paraId="3AF3E57C" w14:textId="77777777" w:rsidR="00620D9D" w:rsidRP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39B78CB4" w14:textId="77777777" w:rsidR="00620D9D" w:rsidRPr="00620D9D" w:rsidRDefault="00620D9D" w:rsidP="0034713F">
      <w:pPr>
        <w:spacing w:after="0" w:line="240" w:lineRule="auto"/>
        <w:rPr>
          <w:rFonts w:ascii="Verdana" w:eastAsia="Times New Roman" w:hAnsi="Verdana" w:cs="Arial"/>
          <w:spacing w:val="8"/>
          <w:kern w:val="0"/>
          <w:sz w:val="20"/>
          <w:szCs w:val="20"/>
          <w:lang w:eastAsia="en-GB"/>
          <w14:ligatures w14:val="none"/>
        </w:rPr>
      </w:pPr>
      <w:r w:rsidRPr="00620D9D">
        <w:rPr>
          <w:rFonts w:ascii="Verdana" w:eastAsia="Times New Roman" w:hAnsi="Verdana" w:cs="Arial"/>
          <w:spacing w:val="8"/>
          <w:kern w:val="0"/>
          <w:sz w:val="20"/>
          <w:szCs w:val="20"/>
          <w:lang w:eastAsia="en-GB"/>
          <w14:ligatures w14:val="none"/>
        </w:rPr>
        <w:t xml:space="preserve">A letter of authority (LOA) is a document that must be signed by a customer authorising a pension provider to contact another financial services company of which they are a customer. Once an LOA is received, documents and information can be shared directly between providers. LOAs may be required </w:t>
      </w:r>
      <w:proofErr w:type="gramStart"/>
      <w:r w:rsidRPr="00620D9D">
        <w:rPr>
          <w:rFonts w:ascii="Verdana" w:eastAsia="Times New Roman" w:hAnsi="Verdana" w:cs="Arial"/>
          <w:spacing w:val="8"/>
          <w:kern w:val="0"/>
          <w:sz w:val="20"/>
          <w:szCs w:val="20"/>
          <w:lang w:eastAsia="en-GB"/>
          <w14:ligatures w14:val="none"/>
        </w:rPr>
        <w:t>in order to</w:t>
      </w:r>
      <w:proofErr w:type="gramEnd"/>
      <w:r w:rsidRPr="00620D9D">
        <w:rPr>
          <w:rFonts w:ascii="Verdana" w:eastAsia="Times New Roman" w:hAnsi="Verdana" w:cs="Arial"/>
          <w:spacing w:val="8"/>
          <w:kern w:val="0"/>
          <w:sz w:val="20"/>
          <w:szCs w:val="20"/>
          <w:lang w:eastAsia="en-GB"/>
          <w14:ligatures w14:val="none"/>
        </w:rPr>
        <w:t xml:space="preserve"> transfer a pension more efficiently.</w:t>
      </w:r>
    </w:p>
    <w:p w14:paraId="519DBA3E" w14:textId="77777777" w:rsidR="00620D9D" w:rsidRPr="00620D9D" w:rsidRDefault="00620D9D" w:rsidP="0034713F">
      <w:pPr>
        <w:spacing w:after="0" w:line="240" w:lineRule="auto"/>
        <w:rPr>
          <w:rFonts w:ascii="Verdana" w:eastAsia="Times New Roman" w:hAnsi="Verdana" w:cs="Arial"/>
          <w:spacing w:val="8"/>
          <w:kern w:val="0"/>
          <w:sz w:val="20"/>
          <w:szCs w:val="20"/>
          <w:lang w:eastAsia="en-GB"/>
          <w14:ligatures w14:val="none"/>
        </w:rPr>
      </w:pPr>
    </w:p>
    <w:p w14:paraId="2AFEC919" w14:textId="77777777" w:rsidR="00620D9D" w:rsidRP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r w:rsidRPr="00620D9D">
        <w:rPr>
          <w:rFonts w:ascii="Verdana" w:eastAsia="Times New Roman" w:hAnsi="Verdana" w:cs="Arial"/>
          <w:b/>
          <w:bCs/>
          <w:kern w:val="0"/>
          <w:sz w:val="20"/>
          <w:szCs w:val="20"/>
          <w:lang w:eastAsia="en-GB"/>
          <w14:ligatures w14:val="none"/>
        </w:rPr>
        <w:t>Lifetime allowance</w:t>
      </w:r>
    </w:p>
    <w:p w14:paraId="0B757F21" w14:textId="77777777" w:rsidR="00620D9D" w:rsidRP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359ACD8F" w14:textId="77777777" w:rsidR="00620D9D" w:rsidRPr="00620D9D" w:rsidRDefault="00620D9D" w:rsidP="0034713F">
      <w:pPr>
        <w:spacing w:after="0" w:line="240" w:lineRule="auto"/>
        <w:rPr>
          <w:rFonts w:ascii="Verdana" w:eastAsia="Times New Roman" w:hAnsi="Verdana" w:cs="Arial"/>
          <w:spacing w:val="8"/>
          <w:kern w:val="0"/>
          <w:sz w:val="20"/>
          <w:szCs w:val="20"/>
          <w:lang w:eastAsia="en-GB"/>
          <w14:ligatures w14:val="none"/>
        </w:rPr>
      </w:pPr>
      <w:r w:rsidRPr="00620D9D">
        <w:rPr>
          <w:rFonts w:ascii="Verdana" w:eastAsia="Times New Roman" w:hAnsi="Verdana" w:cs="Arial"/>
          <w:spacing w:val="8"/>
          <w:kern w:val="0"/>
          <w:sz w:val="20"/>
          <w:szCs w:val="20"/>
          <w:lang w:eastAsia="en-GB"/>
          <w14:ligatures w14:val="none"/>
        </w:rPr>
        <w:t>The </w:t>
      </w:r>
      <w:hyperlink r:id="rId23" w:tgtFrame="_blank" w:history="1">
        <w:r w:rsidRPr="00620D9D">
          <w:rPr>
            <w:rFonts w:ascii="Verdana" w:eastAsia="Times New Roman" w:hAnsi="Verdana" w:cs="Arial"/>
            <w:spacing w:val="8"/>
            <w:kern w:val="0"/>
            <w:sz w:val="20"/>
            <w:szCs w:val="20"/>
            <w:lang w:eastAsia="en-GB"/>
            <w14:ligatures w14:val="none"/>
          </w:rPr>
          <w:t>lifetime allowance</w:t>
        </w:r>
      </w:hyperlink>
      <w:r w:rsidRPr="00620D9D">
        <w:rPr>
          <w:rFonts w:ascii="Verdana" w:eastAsia="Times New Roman" w:hAnsi="Verdana" w:cs="Arial"/>
          <w:spacing w:val="8"/>
          <w:kern w:val="0"/>
          <w:sz w:val="20"/>
          <w:szCs w:val="20"/>
          <w:lang w:eastAsia="en-GB"/>
          <w14:ligatures w14:val="none"/>
        </w:rPr>
        <w:t xml:space="preserve"> is applies across all of your pensions. It is an overall amount that an individual is permitted to benefit from all combined pension plans (excluding the state pension). </w:t>
      </w:r>
    </w:p>
    <w:p w14:paraId="0ECCC61D" w14:textId="77777777" w:rsidR="00620D9D" w:rsidRPr="00620D9D" w:rsidRDefault="00620D9D" w:rsidP="0034713F">
      <w:pPr>
        <w:spacing w:after="0" w:line="240" w:lineRule="auto"/>
        <w:rPr>
          <w:rFonts w:ascii="Verdana" w:eastAsia="Times New Roman" w:hAnsi="Verdana" w:cs="Arial"/>
          <w:b/>
          <w:bCs/>
          <w:kern w:val="0"/>
          <w:sz w:val="20"/>
          <w:szCs w:val="20"/>
          <w:lang w:eastAsia="en-GB"/>
          <w14:ligatures w14:val="none"/>
        </w:rPr>
      </w:pPr>
    </w:p>
    <w:p w14:paraId="60D8EDDF" w14:textId="77777777" w:rsidR="00620D9D" w:rsidRP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r w:rsidRPr="00620D9D">
        <w:rPr>
          <w:rFonts w:ascii="Verdana" w:eastAsia="Times New Roman" w:hAnsi="Verdana" w:cs="Arial"/>
          <w:b/>
          <w:bCs/>
          <w:kern w:val="0"/>
          <w:sz w:val="20"/>
          <w:szCs w:val="20"/>
          <w:lang w:eastAsia="en-GB"/>
          <w14:ligatures w14:val="none"/>
        </w:rPr>
        <w:t>Lifetime allowance protection</w:t>
      </w:r>
    </w:p>
    <w:p w14:paraId="7D2A6BB6" w14:textId="77777777" w:rsidR="00620D9D" w:rsidRPr="00620D9D" w:rsidRDefault="00620D9D" w:rsidP="0034713F">
      <w:pPr>
        <w:spacing w:after="0" w:line="240" w:lineRule="auto"/>
        <w:outlineLvl w:val="1"/>
        <w:rPr>
          <w:rFonts w:ascii="Verdana" w:eastAsia="Times New Roman" w:hAnsi="Verdana" w:cs="Arial"/>
          <w:b/>
          <w:bCs/>
          <w:kern w:val="0"/>
          <w:sz w:val="20"/>
          <w:szCs w:val="20"/>
          <w:lang w:eastAsia="en-GB"/>
          <w14:ligatures w14:val="none"/>
        </w:rPr>
      </w:pPr>
    </w:p>
    <w:p w14:paraId="5F730DF1" w14:textId="77777777" w:rsidR="00620D9D" w:rsidRPr="00620D9D" w:rsidRDefault="00620D9D" w:rsidP="0034713F">
      <w:pPr>
        <w:spacing w:after="0" w:line="240" w:lineRule="auto"/>
        <w:rPr>
          <w:rFonts w:ascii="Verdana" w:eastAsia="Times New Roman" w:hAnsi="Verdana" w:cs="Arial"/>
          <w:spacing w:val="8"/>
          <w:kern w:val="0"/>
          <w:sz w:val="20"/>
          <w:szCs w:val="20"/>
          <w:lang w:eastAsia="en-GB"/>
          <w14:ligatures w14:val="none"/>
        </w:rPr>
      </w:pPr>
      <w:r w:rsidRPr="00620D9D">
        <w:rPr>
          <w:rFonts w:ascii="Verdana" w:eastAsia="Times New Roman" w:hAnsi="Verdana" w:cs="Arial"/>
          <w:spacing w:val="8"/>
          <w:kern w:val="0"/>
          <w:sz w:val="20"/>
          <w:szCs w:val="20"/>
          <w:lang w:eastAsia="en-GB"/>
          <w14:ligatures w14:val="none"/>
        </w:rPr>
        <w:t xml:space="preserve">Lifetime allowance protection is an insurance that safeguards savers from reductions in the lifetime allowance. There are two protections currently available to eligible savers, Fixed Protection </w:t>
      </w:r>
      <w:proofErr w:type="gramStart"/>
      <w:r w:rsidRPr="00620D9D">
        <w:rPr>
          <w:rFonts w:ascii="Verdana" w:eastAsia="Times New Roman" w:hAnsi="Verdana" w:cs="Arial"/>
          <w:spacing w:val="8"/>
          <w:kern w:val="0"/>
          <w:sz w:val="20"/>
          <w:szCs w:val="20"/>
          <w:lang w:eastAsia="en-GB"/>
          <w14:ligatures w14:val="none"/>
        </w:rPr>
        <w:t>2016</w:t>
      </w:r>
      <w:proofErr w:type="gramEnd"/>
      <w:r w:rsidRPr="00620D9D">
        <w:rPr>
          <w:rFonts w:ascii="Verdana" w:eastAsia="Times New Roman" w:hAnsi="Verdana" w:cs="Arial"/>
          <w:spacing w:val="8"/>
          <w:kern w:val="0"/>
          <w:sz w:val="20"/>
          <w:szCs w:val="20"/>
          <w:lang w:eastAsia="en-GB"/>
          <w14:ligatures w14:val="none"/>
        </w:rPr>
        <w:t xml:space="preserve"> and Individual Protection 2016. </w:t>
      </w:r>
    </w:p>
    <w:p w14:paraId="5BEAB4E2" w14:textId="77777777" w:rsidR="00620D9D" w:rsidRPr="00620D9D" w:rsidRDefault="00620D9D" w:rsidP="0034713F">
      <w:pPr>
        <w:spacing w:after="0" w:line="240" w:lineRule="auto"/>
        <w:rPr>
          <w:rFonts w:ascii="Verdana" w:eastAsia="Times New Roman" w:hAnsi="Verdana" w:cs="Arial"/>
          <w:spacing w:val="8"/>
          <w:kern w:val="0"/>
          <w:sz w:val="20"/>
          <w:szCs w:val="20"/>
          <w:lang w:eastAsia="en-GB"/>
          <w14:ligatures w14:val="none"/>
        </w:rPr>
      </w:pPr>
    </w:p>
    <w:p w14:paraId="562A363D" w14:textId="77777777" w:rsidR="00620D9D" w:rsidRPr="00620D9D" w:rsidRDefault="00620D9D" w:rsidP="0034713F">
      <w:pPr>
        <w:shd w:val="clear" w:color="auto" w:fill="FFFFFF"/>
        <w:spacing w:after="0" w:line="240" w:lineRule="auto"/>
        <w:outlineLvl w:val="2"/>
        <w:rPr>
          <w:rFonts w:ascii="Verdana" w:eastAsia="Times New Roman" w:hAnsi="Verdana" w:cs="Times New Roman"/>
          <w:kern w:val="0"/>
          <w:sz w:val="20"/>
          <w:szCs w:val="20"/>
          <w:lang w:eastAsia="en-GB"/>
          <w14:ligatures w14:val="none"/>
        </w:rPr>
      </w:pPr>
      <w:r w:rsidRPr="00620D9D">
        <w:rPr>
          <w:rFonts w:ascii="Verdana" w:eastAsia="Times New Roman" w:hAnsi="Verdana" w:cs="Times New Roman"/>
          <w:kern w:val="0"/>
          <w:sz w:val="20"/>
          <w:szCs w:val="20"/>
          <w:lang w:eastAsia="en-GB"/>
          <w14:ligatures w14:val="none"/>
        </w:rPr>
        <w:t xml:space="preserve">Historically there have been previous versions of Fixed and Individual Protection as well as Enhanced and Primary Protection although these are no longer available.  </w:t>
      </w:r>
    </w:p>
    <w:p w14:paraId="2C6FB0D5" w14:textId="77777777" w:rsidR="00620D9D" w:rsidRPr="00620D9D" w:rsidRDefault="00620D9D" w:rsidP="0034713F">
      <w:pPr>
        <w:shd w:val="clear" w:color="auto" w:fill="FFFFFF"/>
        <w:spacing w:after="0" w:line="240" w:lineRule="auto"/>
        <w:outlineLvl w:val="2"/>
        <w:rPr>
          <w:rFonts w:ascii="Verdana" w:eastAsia="Times New Roman" w:hAnsi="Verdana" w:cs="Times New Roman"/>
          <w:kern w:val="0"/>
          <w:sz w:val="20"/>
          <w:szCs w:val="20"/>
          <w:lang w:eastAsia="en-GB"/>
          <w14:ligatures w14:val="none"/>
        </w:rPr>
      </w:pPr>
    </w:p>
    <w:p w14:paraId="53DF99B8" w14:textId="77777777" w:rsidR="00620D9D" w:rsidRPr="00620D9D" w:rsidRDefault="00620D9D"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r w:rsidRPr="00620D9D">
        <w:rPr>
          <w:rFonts w:ascii="Verdana" w:eastAsia="Times New Roman" w:hAnsi="Verdana" w:cs="Times New Roman"/>
          <w:b/>
          <w:bCs/>
          <w:kern w:val="0"/>
          <w:sz w:val="20"/>
          <w:szCs w:val="20"/>
          <w:lang w:eastAsia="en-GB"/>
          <w14:ligatures w14:val="none"/>
        </w:rPr>
        <w:t>Lifetime allowance</w:t>
      </w:r>
    </w:p>
    <w:p w14:paraId="4419067A" w14:textId="77777777" w:rsidR="00620D9D" w:rsidRPr="00620D9D" w:rsidRDefault="00620D9D"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p>
    <w:p w14:paraId="1E4C08FF" w14:textId="3C9B3323" w:rsidR="00620D9D" w:rsidRPr="00620D9D" w:rsidRDefault="00620D9D" w:rsidP="0034713F">
      <w:pPr>
        <w:shd w:val="clear" w:color="auto" w:fill="FFFFFF"/>
        <w:spacing w:after="0" w:line="240" w:lineRule="auto"/>
        <w:rPr>
          <w:rFonts w:ascii="Verdana" w:eastAsia="Times New Roman" w:hAnsi="Verdana" w:cs="Times New Roman"/>
          <w:kern w:val="0"/>
          <w:sz w:val="20"/>
          <w:szCs w:val="20"/>
          <w:lang w:eastAsia="en-GB"/>
          <w14:ligatures w14:val="none"/>
        </w:rPr>
      </w:pPr>
      <w:r w:rsidRPr="00620D9D">
        <w:rPr>
          <w:rFonts w:ascii="Verdana" w:eastAsia="Times New Roman" w:hAnsi="Verdana" w:cs="Times New Roman"/>
          <w:kern w:val="0"/>
          <w:sz w:val="20"/>
          <w:szCs w:val="20"/>
          <w:lang w:eastAsia="en-GB"/>
          <w14:ligatures w14:val="none"/>
        </w:rPr>
        <w:t>Lifetime allowance (LTA) was previously defined as a limit of pension benefits that could be built up without an additional tax charge applying.</w:t>
      </w:r>
      <w:r w:rsidR="0034713F">
        <w:rPr>
          <w:rFonts w:ascii="Verdana" w:eastAsia="Times New Roman" w:hAnsi="Verdana" w:cs="Times New Roman"/>
          <w:kern w:val="0"/>
          <w:sz w:val="20"/>
          <w:szCs w:val="20"/>
          <w:lang w:eastAsia="en-GB"/>
          <w14:ligatures w14:val="none"/>
        </w:rPr>
        <w:t xml:space="preserve"> </w:t>
      </w:r>
      <w:r w:rsidRPr="00620D9D">
        <w:rPr>
          <w:rFonts w:ascii="Verdana" w:eastAsia="Times New Roman" w:hAnsi="Verdana" w:cs="Times New Roman"/>
          <w:kern w:val="0"/>
          <w:sz w:val="20"/>
          <w:szCs w:val="20"/>
          <w:lang w:eastAsia="en-GB"/>
          <w14:ligatures w14:val="none"/>
        </w:rPr>
        <w:t>Until 6 April 2023, if you took benefits from your plan that were more than the lifetime allowance, you paid a charge on the excess known as the LTA charge.</w:t>
      </w:r>
      <w:r w:rsidR="0034713F">
        <w:rPr>
          <w:rFonts w:ascii="Verdana" w:eastAsia="Times New Roman" w:hAnsi="Verdana" w:cs="Times New Roman"/>
          <w:kern w:val="0"/>
          <w:sz w:val="20"/>
          <w:szCs w:val="20"/>
          <w:lang w:eastAsia="en-GB"/>
          <w14:ligatures w14:val="none"/>
        </w:rPr>
        <w:t xml:space="preserve"> </w:t>
      </w:r>
      <w:r w:rsidRPr="00620D9D">
        <w:rPr>
          <w:rFonts w:ascii="Verdana" w:eastAsia="Times New Roman" w:hAnsi="Verdana" w:cs="Times New Roman"/>
          <w:kern w:val="0"/>
          <w:sz w:val="20"/>
          <w:szCs w:val="20"/>
          <w:lang w:eastAsia="en-GB"/>
          <w14:ligatures w14:val="none"/>
        </w:rPr>
        <w:t xml:space="preserve"> </w:t>
      </w:r>
    </w:p>
    <w:p w14:paraId="344BA13B" w14:textId="699B5962" w:rsidR="00620D9D" w:rsidRPr="00620D9D" w:rsidRDefault="00620D9D" w:rsidP="0034713F">
      <w:pPr>
        <w:shd w:val="clear" w:color="auto" w:fill="FFFFFF"/>
        <w:spacing w:after="0" w:line="240" w:lineRule="auto"/>
        <w:rPr>
          <w:rFonts w:ascii="Verdana" w:eastAsia="Times New Roman" w:hAnsi="Verdana" w:cs="Times New Roman"/>
          <w:kern w:val="0"/>
          <w:sz w:val="20"/>
          <w:szCs w:val="20"/>
          <w:lang w:eastAsia="en-GB"/>
          <w14:ligatures w14:val="none"/>
        </w:rPr>
      </w:pPr>
      <w:r w:rsidRPr="00620D9D">
        <w:rPr>
          <w:rFonts w:ascii="Verdana" w:eastAsia="Times New Roman" w:hAnsi="Verdana" w:cs="Times New Roman"/>
          <w:kern w:val="0"/>
          <w:sz w:val="20"/>
          <w:szCs w:val="20"/>
          <w:lang w:eastAsia="en-GB"/>
          <w14:ligatures w14:val="none"/>
        </w:rPr>
        <w:br/>
        <w:t>From 6 April 2023, the LTA charge is removed, although the lifetime allowance could affect your pension rights in other ways.</w:t>
      </w:r>
      <w:r w:rsidR="000F6065">
        <w:rPr>
          <w:rFonts w:ascii="Verdana" w:eastAsia="Times New Roman" w:hAnsi="Verdana" w:cs="Times New Roman"/>
          <w:kern w:val="0"/>
          <w:sz w:val="20"/>
          <w:szCs w:val="20"/>
          <w:lang w:eastAsia="en-GB"/>
          <w14:ligatures w14:val="none"/>
        </w:rPr>
        <w:t xml:space="preserve"> </w:t>
      </w:r>
      <w:r w:rsidRPr="00620D9D">
        <w:rPr>
          <w:rFonts w:ascii="Verdana" w:eastAsia="Times New Roman" w:hAnsi="Verdana" w:cs="Times New Roman"/>
          <w:kern w:val="0"/>
          <w:sz w:val="20"/>
          <w:szCs w:val="20"/>
          <w:lang w:eastAsia="en-GB"/>
          <w14:ligatures w14:val="none"/>
        </w:rPr>
        <w:t>LTA will be completely abolished from 6 April 2024.</w:t>
      </w:r>
    </w:p>
    <w:p w14:paraId="54751C10" w14:textId="77777777" w:rsidR="00620D9D" w:rsidRPr="00620D9D" w:rsidRDefault="00620D9D"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p>
    <w:p w14:paraId="2BC28487" w14:textId="77777777" w:rsidR="00620D9D" w:rsidRPr="00620D9D" w:rsidRDefault="00620D9D"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r w:rsidRPr="00620D9D">
        <w:rPr>
          <w:rFonts w:ascii="Verdana" w:eastAsia="Times New Roman" w:hAnsi="Verdana" w:cs="Times New Roman"/>
          <w:b/>
          <w:bCs/>
          <w:kern w:val="0"/>
          <w:sz w:val="20"/>
          <w:szCs w:val="20"/>
          <w:lang w:eastAsia="en-GB"/>
          <w14:ligatures w14:val="none"/>
        </w:rPr>
        <w:t>Lifetime annuity</w:t>
      </w:r>
    </w:p>
    <w:p w14:paraId="60630C67" w14:textId="77777777" w:rsidR="00620D9D" w:rsidRPr="00620D9D" w:rsidRDefault="00620D9D"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p>
    <w:p w14:paraId="1C55B18C" w14:textId="4BC64B61" w:rsidR="00620D9D" w:rsidRPr="00620D9D" w:rsidRDefault="00620D9D" w:rsidP="0034713F">
      <w:pPr>
        <w:shd w:val="clear" w:color="auto" w:fill="FFFFFF"/>
        <w:spacing w:after="0" w:line="240" w:lineRule="auto"/>
        <w:rPr>
          <w:rFonts w:ascii="Verdana" w:eastAsia="Times New Roman" w:hAnsi="Verdana" w:cs="Times New Roman"/>
          <w:kern w:val="0"/>
          <w:sz w:val="20"/>
          <w:szCs w:val="20"/>
          <w:lang w:eastAsia="en-GB"/>
          <w14:ligatures w14:val="none"/>
        </w:rPr>
      </w:pPr>
      <w:r w:rsidRPr="00620D9D">
        <w:rPr>
          <w:rFonts w:ascii="Verdana" w:eastAsia="Times New Roman" w:hAnsi="Verdana" w:cs="Times New Roman"/>
          <w:kern w:val="0"/>
          <w:sz w:val="20"/>
          <w:szCs w:val="20"/>
          <w:lang w:eastAsia="en-GB"/>
          <w14:ligatures w14:val="none"/>
        </w:rPr>
        <w:t>A retirement income product that guarantees to pay you a regular income for the rest of your life.</w:t>
      </w:r>
      <w:r w:rsidR="00417F80">
        <w:rPr>
          <w:rFonts w:ascii="Verdana" w:eastAsia="Times New Roman" w:hAnsi="Verdana" w:cs="Times New Roman"/>
          <w:kern w:val="0"/>
          <w:sz w:val="20"/>
          <w:szCs w:val="20"/>
          <w:lang w:eastAsia="en-GB"/>
          <w14:ligatures w14:val="none"/>
        </w:rPr>
        <w:t xml:space="preserve"> </w:t>
      </w:r>
      <w:r w:rsidRPr="00620D9D">
        <w:rPr>
          <w:rFonts w:ascii="Verdana" w:eastAsia="Times New Roman" w:hAnsi="Verdana" w:cs="Times New Roman"/>
          <w:kern w:val="0"/>
          <w:sz w:val="20"/>
          <w:szCs w:val="20"/>
          <w:lang w:eastAsia="en-GB"/>
          <w14:ligatures w14:val="none"/>
        </w:rPr>
        <w:t xml:space="preserve">You can choose to add features to your annuity, such as providing an income for your spouse or partner if you die before </w:t>
      </w:r>
      <w:proofErr w:type="gramStart"/>
      <w:r w:rsidRPr="00620D9D">
        <w:rPr>
          <w:rFonts w:ascii="Verdana" w:eastAsia="Times New Roman" w:hAnsi="Verdana" w:cs="Times New Roman"/>
          <w:kern w:val="0"/>
          <w:sz w:val="20"/>
          <w:szCs w:val="20"/>
          <w:lang w:eastAsia="en-GB"/>
          <w14:ligatures w14:val="none"/>
        </w:rPr>
        <w:t>them, or</w:t>
      </w:r>
      <w:proofErr w:type="gramEnd"/>
      <w:r w:rsidRPr="00620D9D">
        <w:rPr>
          <w:rFonts w:ascii="Verdana" w:eastAsia="Times New Roman" w:hAnsi="Verdana" w:cs="Times New Roman"/>
          <w:kern w:val="0"/>
          <w:sz w:val="20"/>
          <w:szCs w:val="20"/>
          <w:lang w:eastAsia="en-GB"/>
          <w14:ligatures w14:val="none"/>
        </w:rPr>
        <w:t xml:space="preserve"> protecting your income against the effects of inflation. </w:t>
      </w:r>
    </w:p>
    <w:p w14:paraId="1E89078D" w14:textId="77777777" w:rsidR="00620D9D" w:rsidRPr="00620D9D" w:rsidRDefault="00620D9D" w:rsidP="0034713F">
      <w:pPr>
        <w:shd w:val="clear" w:color="auto" w:fill="FFFFFF"/>
        <w:spacing w:after="0" w:line="240" w:lineRule="auto"/>
        <w:rPr>
          <w:rFonts w:ascii="Verdana" w:eastAsia="Times New Roman" w:hAnsi="Verdana" w:cs="Times New Roman"/>
          <w:kern w:val="0"/>
          <w:sz w:val="20"/>
          <w:szCs w:val="20"/>
          <w:lang w:eastAsia="en-GB"/>
          <w14:ligatures w14:val="none"/>
        </w:rPr>
      </w:pPr>
    </w:p>
    <w:p w14:paraId="09F36ED6" w14:textId="77777777" w:rsidR="00620D9D" w:rsidRPr="00620D9D" w:rsidRDefault="00620D9D" w:rsidP="0034713F">
      <w:pPr>
        <w:shd w:val="clear" w:color="auto" w:fill="FFFFFF"/>
        <w:spacing w:after="0" w:line="240" w:lineRule="auto"/>
        <w:rPr>
          <w:rFonts w:ascii="Verdana" w:eastAsia="Times New Roman" w:hAnsi="Verdana" w:cs="Times New Roman"/>
          <w:kern w:val="0"/>
          <w:sz w:val="20"/>
          <w:szCs w:val="20"/>
          <w:lang w:eastAsia="en-GB"/>
          <w14:ligatures w14:val="none"/>
        </w:rPr>
      </w:pPr>
      <w:r w:rsidRPr="00620D9D">
        <w:rPr>
          <w:rFonts w:ascii="Verdana" w:eastAsia="Times New Roman" w:hAnsi="Verdana" w:cs="Times New Roman"/>
          <w:kern w:val="0"/>
          <w:sz w:val="20"/>
          <w:szCs w:val="20"/>
          <w:lang w:eastAsia="en-GB"/>
          <w14:ligatures w14:val="none"/>
        </w:rPr>
        <w:t>You will need to decide how important these features are to you as the choices you make will affect the amount of income you receive during your lifetime.</w:t>
      </w:r>
    </w:p>
    <w:p w14:paraId="5AEFCD93" w14:textId="77777777" w:rsidR="00620D9D" w:rsidRPr="00620D9D" w:rsidRDefault="00620D9D" w:rsidP="0034713F">
      <w:pPr>
        <w:shd w:val="clear" w:color="auto" w:fill="FFFFFF"/>
        <w:spacing w:after="0" w:line="240" w:lineRule="auto"/>
        <w:outlineLvl w:val="3"/>
        <w:rPr>
          <w:rFonts w:ascii="Verdana" w:eastAsia="Times New Roman" w:hAnsi="Verdana" w:cs="Times New Roman"/>
          <w:kern w:val="0"/>
          <w:sz w:val="20"/>
          <w:szCs w:val="20"/>
          <w:lang w:eastAsia="en-GB"/>
          <w14:ligatures w14:val="none"/>
        </w:rPr>
      </w:pPr>
      <w:r w:rsidRPr="00620D9D">
        <w:rPr>
          <w:rFonts w:ascii="Verdana" w:eastAsia="Times New Roman" w:hAnsi="Verdana" w:cs="Times New Roman"/>
          <w:kern w:val="0"/>
          <w:sz w:val="20"/>
          <w:szCs w:val="20"/>
          <w:lang w:eastAsia="en-GB"/>
          <w14:ligatures w14:val="none"/>
        </w:rPr>
        <w:t>Loyalty bonus</w:t>
      </w:r>
    </w:p>
    <w:p w14:paraId="3CAE6555" w14:textId="77777777" w:rsidR="00620D9D" w:rsidRPr="00620D9D" w:rsidRDefault="00620D9D" w:rsidP="0034713F">
      <w:pPr>
        <w:shd w:val="clear" w:color="auto" w:fill="FFFFFF"/>
        <w:spacing w:after="0" w:line="240" w:lineRule="auto"/>
        <w:outlineLvl w:val="3"/>
        <w:rPr>
          <w:rFonts w:ascii="Verdana" w:eastAsia="Times New Roman" w:hAnsi="Verdana" w:cs="Times New Roman"/>
          <w:kern w:val="0"/>
          <w:sz w:val="20"/>
          <w:szCs w:val="20"/>
          <w:lang w:eastAsia="en-GB"/>
          <w14:ligatures w14:val="none"/>
        </w:rPr>
      </w:pPr>
    </w:p>
    <w:p w14:paraId="09723B0F" w14:textId="77777777" w:rsidR="00620D9D" w:rsidRPr="00620D9D" w:rsidRDefault="00620D9D" w:rsidP="0034713F">
      <w:pPr>
        <w:shd w:val="clear" w:color="auto" w:fill="FFFFFF"/>
        <w:spacing w:after="0" w:line="240" w:lineRule="auto"/>
        <w:rPr>
          <w:rFonts w:ascii="Verdana" w:eastAsia="Times New Roman" w:hAnsi="Verdana" w:cs="Times New Roman"/>
          <w:kern w:val="0"/>
          <w:sz w:val="20"/>
          <w:szCs w:val="20"/>
          <w:lang w:eastAsia="en-GB"/>
          <w14:ligatures w14:val="none"/>
        </w:rPr>
      </w:pPr>
      <w:r w:rsidRPr="00620D9D">
        <w:rPr>
          <w:rFonts w:ascii="Verdana" w:eastAsia="Times New Roman" w:hAnsi="Verdana" w:cs="Times New Roman"/>
          <w:kern w:val="0"/>
          <w:sz w:val="20"/>
          <w:szCs w:val="20"/>
          <w:lang w:eastAsia="en-GB"/>
          <w14:ligatures w14:val="none"/>
        </w:rPr>
        <w:t xml:space="preserve">Some pension schemes reward customers with a loyalty bonus after a set number of years. This could be paid by giving back some of your annual management charge (AMC) or as a lump sum when you come to take your pension savings, depending on the scheme. Usually if you choose to leave a pension scheme that has a loyalty </w:t>
      </w:r>
      <w:proofErr w:type="gramStart"/>
      <w:r w:rsidRPr="00620D9D">
        <w:rPr>
          <w:rFonts w:ascii="Verdana" w:eastAsia="Times New Roman" w:hAnsi="Verdana" w:cs="Times New Roman"/>
          <w:kern w:val="0"/>
          <w:sz w:val="20"/>
          <w:szCs w:val="20"/>
          <w:lang w:eastAsia="en-GB"/>
          <w14:ligatures w14:val="none"/>
        </w:rPr>
        <w:t>bonus</w:t>
      </w:r>
      <w:proofErr w:type="gramEnd"/>
      <w:r w:rsidRPr="00620D9D">
        <w:rPr>
          <w:rFonts w:ascii="Verdana" w:eastAsia="Times New Roman" w:hAnsi="Verdana" w:cs="Times New Roman"/>
          <w:kern w:val="0"/>
          <w:sz w:val="20"/>
          <w:szCs w:val="20"/>
          <w:lang w:eastAsia="en-GB"/>
          <w14:ligatures w14:val="none"/>
        </w:rPr>
        <w:t xml:space="preserve"> you’ll lose this benefit.</w:t>
      </w:r>
    </w:p>
    <w:p w14:paraId="6A36D57B" w14:textId="77777777" w:rsidR="0034713F" w:rsidRDefault="0034713F"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tbl>
      <w:tblPr>
        <w:tblStyle w:val="TableGrid"/>
        <w:tblW w:w="0" w:type="auto"/>
        <w:tblLook w:val="04A0" w:firstRow="1" w:lastRow="0" w:firstColumn="1" w:lastColumn="0" w:noHBand="0" w:noVBand="1"/>
      </w:tblPr>
      <w:tblGrid>
        <w:gridCol w:w="9016"/>
      </w:tblGrid>
      <w:tr w:rsidR="0034713F" w14:paraId="3CA6ECB3" w14:textId="77777777" w:rsidTr="0034713F">
        <w:tc>
          <w:tcPr>
            <w:tcW w:w="9016" w:type="dxa"/>
          </w:tcPr>
          <w:p w14:paraId="055EF7E4" w14:textId="77777777" w:rsidR="0034713F" w:rsidRDefault="0034713F" w:rsidP="0034713F">
            <w:pPr>
              <w:outlineLvl w:val="1"/>
              <w:rPr>
                <w:rFonts w:ascii="Verdana" w:eastAsia="Times New Roman" w:hAnsi="Verdana" w:cs="Arial"/>
                <w:b/>
                <w:bCs/>
                <w:color w:val="0B0C0C"/>
                <w:kern w:val="0"/>
                <w:sz w:val="20"/>
                <w:szCs w:val="20"/>
                <w:lang w:eastAsia="en-GB"/>
                <w14:ligatures w14:val="none"/>
              </w:rPr>
            </w:pPr>
            <w:r>
              <w:rPr>
                <w:rFonts w:ascii="Verdana" w:eastAsia="Times New Roman" w:hAnsi="Verdana" w:cs="Arial"/>
                <w:b/>
                <w:bCs/>
                <w:color w:val="0B0C0C"/>
                <w:kern w:val="0"/>
                <w:sz w:val="20"/>
                <w:szCs w:val="20"/>
                <w:lang w:eastAsia="en-GB"/>
                <w14:ligatures w14:val="none"/>
              </w:rPr>
              <w:lastRenderedPageBreak/>
              <w:t>M</w:t>
            </w:r>
          </w:p>
          <w:p w14:paraId="4D1F164A" w14:textId="6AD3645E" w:rsidR="0034713F" w:rsidRDefault="0034713F" w:rsidP="0034713F">
            <w:pPr>
              <w:outlineLvl w:val="1"/>
              <w:rPr>
                <w:rFonts w:ascii="Verdana" w:eastAsia="Times New Roman" w:hAnsi="Verdana" w:cs="Arial"/>
                <w:b/>
                <w:bCs/>
                <w:color w:val="0B0C0C"/>
                <w:kern w:val="0"/>
                <w:sz w:val="20"/>
                <w:szCs w:val="20"/>
                <w:lang w:eastAsia="en-GB"/>
                <w14:ligatures w14:val="none"/>
              </w:rPr>
            </w:pPr>
          </w:p>
        </w:tc>
      </w:tr>
    </w:tbl>
    <w:p w14:paraId="433837B7" w14:textId="77777777" w:rsidR="00620D9D" w:rsidRDefault="00620D9D"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1CE7E806" w14:textId="77777777" w:rsidR="0034713F" w:rsidRPr="00620D9D" w:rsidRDefault="0034713F"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5EBE3C99" w14:textId="77777777" w:rsidR="00620D9D" w:rsidRPr="00620D9D" w:rsidRDefault="00620D9D" w:rsidP="0034713F">
      <w:pPr>
        <w:shd w:val="clear" w:color="auto" w:fill="FFFFFF"/>
        <w:spacing w:after="0" w:line="240" w:lineRule="auto"/>
        <w:outlineLvl w:val="1"/>
        <w:rPr>
          <w:rStyle w:val="Strong"/>
          <w:rFonts w:ascii="Verdana" w:hAnsi="Verdana"/>
          <w:b w:val="0"/>
          <w:bCs w:val="0"/>
          <w:sz w:val="20"/>
          <w:szCs w:val="20"/>
          <w:shd w:val="clear" w:color="auto" w:fill="FFFFFF"/>
        </w:rPr>
      </w:pPr>
      <w:r w:rsidRPr="00620D9D">
        <w:rPr>
          <w:rStyle w:val="Strong"/>
          <w:rFonts w:ascii="Verdana" w:hAnsi="Verdana"/>
          <w:sz w:val="20"/>
          <w:szCs w:val="20"/>
          <w:shd w:val="clear" w:color="auto" w:fill="FFFFFF"/>
        </w:rPr>
        <w:t>Master Trust</w:t>
      </w:r>
    </w:p>
    <w:p w14:paraId="4327A09C" w14:textId="77777777" w:rsidR="00620D9D" w:rsidRPr="00620D9D" w:rsidRDefault="00620D9D" w:rsidP="0034713F">
      <w:pPr>
        <w:shd w:val="clear" w:color="auto" w:fill="FFFFFF"/>
        <w:spacing w:after="0" w:line="240" w:lineRule="auto"/>
        <w:outlineLvl w:val="1"/>
        <w:rPr>
          <w:rStyle w:val="Strong"/>
          <w:rFonts w:ascii="Verdana" w:hAnsi="Verdana"/>
          <w:b w:val="0"/>
          <w:bCs w:val="0"/>
          <w:sz w:val="20"/>
          <w:szCs w:val="20"/>
          <w:shd w:val="clear" w:color="auto" w:fill="FFFFFF"/>
        </w:rPr>
      </w:pPr>
    </w:p>
    <w:p w14:paraId="62495125" w14:textId="3325B3A6" w:rsidR="00620D9D" w:rsidRPr="00620D9D" w:rsidRDefault="00620D9D" w:rsidP="0034713F">
      <w:pPr>
        <w:pStyle w:val="NormalWeb"/>
        <w:shd w:val="clear" w:color="auto" w:fill="FFFFFF"/>
        <w:spacing w:before="0" w:beforeAutospacing="0" w:after="0" w:afterAutospacing="0"/>
        <w:rPr>
          <w:rFonts w:ascii="Verdana" w:hAnsi="Verdana" w:cs="Arial"/>
          <w:sz w:val="20"/>
          <w:szCs w:val="20"/>
        </w:rPr>
      </w:pPr>
      <w:r w:rsidRPr="00620D9D">
        <w:rPr>
          <w:rFonts w:ascii="Verdana" w:hAnsi="Verdana" w:cs="Arial"/>
          <w:sz w:val="20"/>
          <w:szCs w:val="20"/>
        </w:rPr>
        <w:t>A type of pension scheme that multiple employers can use, with I</w:t>
      </w:r>
      <w:r>
        <w:rPr>
          <w:rFonts w:ascii="Verdana" w:hAnsi="Verdana" w:cs="Arial"/>
          <w:sz w:val="20"/>
          <w:szCs w:val="20"/>
        </w:rPr>
        <w:t>n</w:t>
      </w:r>
      <w:r w:rsidRPr="00620D9D">
        <w:rPr>
          <w:rFonts w:ascii="Verdana" w:hAnsi="Verdana" w:cs="Arial"/>
          <w:sz w:val="20"/>
          <w:szCs w:val="20"/>
        </w:rPr>
        <w:t>dependent Trustees who look after pension savings on behalf of all the employees who are members.  Also known as a ‘multi-employer scheme’.</w:t>
      </w:r>
    </w:p>
    <w:p w14:paraId="679AA065" w14:textId="77777777" w:rsidR="00620D9D" w:rsidRPr="00620D9D" w:rsidRDefault="00620D9D" w:rsidP="0034713F">
      <w:pPr>
        <w:pStyle w:val="NormalWeb"/>
        <w:shd w:val="clear" w:color="auto" w:fill="FFFFFF"/>
        <w:spacing w:before="0" w:beforeAutospacing="0" w:after="0" w:afterAutospacing="0"/>
        <w:rPr>
          <w:rFonts w:ascii="Verdana" w:hAnsi="Verdana" w:cs="Arial"/>
          <w:sz w:val="20"/>
          <w:szCs w:val="20"/>
        </w:rPr>
      </w:pPr>
    </w:p>
    <w:p w14:paraId="32082ED0" w14:textId="77777777" w:rsidR="00620D9D" w:rsidRPr="00620D9D" w:rsidRDefault="00620D9D" w:rsidP="0034713F">
      <w:pPr>
        <w:spacing w:after="0" w:line="240" w:lineRule="auto"/>
        <w:outlineLvl w:val="2"/>
        <w:rPr>
          <w:rFonts w:ascii="Verdana" w:eastAsia="Times New Roman" w:hAnsi="Verdana" w:cs="Noto Sans"/>
          <w:b/>
          <w:bCs/>
          <w:kern w:val="0"/>
          <w:sz w:val="20"/>
          <w:szCs w:val="20"/>
          <w:lang w:eastAsia="en-GB"/>
          <w14:ligatures w14:val="none"/>
        </w:rPr>
      </w:pPr>
      <w:r w:rsidRPr="00620D9D">
        <w:rPr>
          <w:rFonts w:ascii="Verdana" w:eastAsia="Times New Roman" w:hAnsi="Verdana" w:cs="Noto Sans"/>
          <w:b/>
          <w:bCs/>
          <w:kern w:val="0"/>
          <w:sz w:val="20"/>
          <w:szCs w:val="20"/>
          <w:lang w:eastAsia="en-GB"/>
          <w14:ligatures w14:val="none"/>
        </w:rPr>
        <w:t>Member</w:t>
      </w:r>
    </w:p>
    <w:p w14:paraId="7EF8BF85" w14:textId="77777777" w:rsidR="00620D9D" w:rsidRPr="00620D9D" w:rsidRDefault="00620D9D" w:rsidP="0034713F">
      <w:pPr>
        <w:shd w:val="clear" w:color="auto" w:fill="FFFFFF"/>
        <w:spacing w:after="0" w:line="240" w:lineRule="auto"/>
        <w:rPr>
          <w:rFonts w:ascii="Verdana" w:hAnsi="Verdana"/>
          <w:sz w:val="20"/>
          <w:szCs w:val="20"/>
        </w:rPr>
      </w:pPr>
      <w:r w:rsidRPr="00620D9D">
        <w:rPr>
          <w:rFonts w:ascii="Verdana" w:eastAsia="Times New Roman" w:hAnsi="Verdana" w:cs="Noto Sans"/>
          <w:kern w:val="0"/>
          <w:sz w:val="20"/>
          <w:szCs w:val="20"/>
          <w:lang w:eastAsia="en-GB"/>
          <w14:ligatures w14:val="none"/>
        </w:rPr>
        <w:t>A person who, having joined a pension scheme, has built up benefits under that scheme.</w:t>
      </w:r>
      <w:r w:rsidRPr="00620D9D">
        <w:rPr>
          <w:rFonts w:ascii="Verdana" w:hAnsi="Verdana"/>
          <w:sz w:val="20"/>
          <w:szCs w:val="20"/>
        </w:rPr>
        <w:t xml:space="preserve"> </w:t>
      </w:r>
    </w:p>
    <w:p w14:paraId="2F747BCF" w14:textId="77777777" w:rsidR="00620D9D" w:rsidRPr="00620D9D" w:rsidRDefault="00620D9D" w:rsidP="0034713F">
      <w:pPr>
        <w:shd w:val="clear" w:color="auto" w:fill="FFFFFF"/>
        <w:spacing w:after="0" w:line="240" w:lineRule="auto"/>
        <w:rPr>
          <w:rFonts w:ascii="Verdana" w:eastAsia="Times New Roman" w:hAnsi="Verdana" w:cs="Noto Sans"/>
          <w:kern w:val="0"/>
          <w:sz w:val="20"/>
          <w:szCs w:val="20"/>
          <w:lang w:eastAsia="en-GB"/>
          <w14:ligatures w14:val="none"/>
        </w:rPr>
      </w:pPr>
    </w:p>
    <w:p w14:paraId="22BE77A3" w14:textId="77777777" w:rsidR="00620D9D" w:rsidRPr="00620D9D" w:rsidRDefault="00620D9D" w:rsidP="0034713F">
      <w:pPr>
        <w:spacing w:after="0" w:line="240" w:lineRule="auto"/>
        <w:outlineLvl w:val="2"/>
        <w:rPr>
          <w:rFonts w:ascii="Verdana" w:eastAsia="Times New Roman" w:hAnsi="Verdana" w:cs="Noto Sans"/>
          <w:b/>
          <w:bCs/>
          <w:kern w:val="0"/>
          <w:sz w:val="20"/>
          <w:szCs w:val="20"/>
          <w:lang w:eastAsia="en-GB"/>
          <w14:ligatures w14:val="none"/>
        </w:rPr>
      </w:pPr>
      <w:r w:rsidRPr="00620D9D">
        <w:rPr>
          <w:rFonts w:ascii="Verdana" w:eastAsia="Times New Roman" w:hAnsi="Verdana" w:cs="Noto Sans"/>
          <w:b/>
          <w:bCs/>
          <w:kern w:val="0"/>
          <w:sz w:val="20"/>
          <w:szCs w:val="20"/>
          <w:lang w:eastAsia="en-GB"/>
          <w14:ligatures w14:val="none"/>
        </w:rPr>
        <w:t>Member-Nominated Trustee</w:t>
      </w:r>
    </w:p>
    <w:p w14:paraId="00006DFA" w14:textId="77777777" w:rsidR="00620D9D" w:rsidRPr="00620D9D" w:rsidRDefault="00620D9D" w:rsidP="0034713F">
      <w:pPr>
        <w:shd w:val="clear" w:color="auto" w:fill="FFFFFF"/>
        <w:spacing w:after="0" w:line="240" w:lineRule="auto"/>
        <w:rPr>
          <w:rFonts w:ascii="Verdana" w:eastAsia="Times New Roman" w:hAnsi="Verdana" w:cs="Noto Sans"/>
          <w:kern w:val="0"/>
          <w:sz w:val="20"/>
          <w:szCs w:val="20"/>
          <w:lang w:eastAsia="en-GB"/>
          <w14:ligatures w14:val="none"/>
        </w:rPr>
      </w:pPr>
      <w:r w:rsidRPr="00620D9D">
        <w:rPr>
          <w:rFonts w:ascii="Verdana" w:eastAsia="Times New Roman" w:hAnsi="Verdana" w:cs="Noto Sans"/>
          <w:kern w:val="0"/>
          <w:sz w:val="20"/>
          <w:szCs w:val="20"/>
          <w:lang w:eastAsia="en-GB"/>
          <w14:ligatures w14:val="none"/>
        </w:rPr>
        <w:t>A trustee chosen by the members of an occupational pension scheme.</w:t>
      </w:r>
    </w:p>
    <w:p w14:paraId="12FA252C" w14:textId="77777777" w:rsidR="00620D9D" w:rsidRPr="00620D9D" w:rsidRDefault="00620D9D" w:rsidP="0034713F">
      <w:pPr>
        <w:shd w:val="clear" w:color="auto" w:fill="FFFFFF"/>
        <w:spacing w:after="0" w:line="240" w:lineRule="auto"/>
        <w:rPr>
          <w:rFonts w:ascii="Verdana" w:eastAsia="Times New Roman" w:hAnsi="Verdana" w:cs="Noto Sans"/>
          <w:kern w:val="0"/>
          <w:sz w:val="20"/>
          <w:szCs w:val="20"/>
          <w:lang w:eastAsia="en-GB"/>
          <w14:ligatures w14:val="none"/>
        </w:rPr>
      </w:pPr>
    </w:p>
    <w:p w14:paraId="2170CD52" w14:textId="77777777" w:rsidR="00620D9D" w:rsidRDefault="00F35A94" w:rsidP="0034713F">
      <w:pPr>
        <w:pStyle w:val="NormalWeb"/>
        <w:shd w:val="clear" w:color="auto" w:fill="FFFFFF"/>
        <w:spacing w:before="0" w:beforeAutospacing="0" w:after="0" w:afterAutospacing="0"/>
        <w:rPr>
          <w:rStyle w:val="Strong"/>
          <w:rFonts w:ascii="Verdana" w:hAnsi="Verdana" w:cs="Arial"/>
          <w:b w:val="0"/>
          <w:bCs w:val="0"/>
          <w:sz w:val="20"/>
          <w:szCs w:val="20"/>
        </w:rPr>
      </w:pPr>
      <w:hyperlink r:id="rId24" w:history="1">
        <w:proofErr w:type="spellStart"/>
        <w:r w:rsidR="00620D9D" w:rsidRPr="00620D9D">
          <w:rPr>
            <w:rStyle w:val="Strong"/>
            <w:rFonts w:ascii="Verdana" w:hAnsi="Verdana" w:cs="Arial"/>
            <w:sz w:val="20"/>
            <w:szCs w:val="20"/>
          </w:rPr>
          <w:t>MoneyHelper</w:t>
        </w:r>
        <w:proofErr w:type="spellEnd"/>
      </w:hyperlink>
    </w:p>
    <w:p w14:paraId="28C5AD38" w14:textId="77777777" w:rsidR="00620D9D" w:rsidRPr="00620D9D" w:rsidRDefault="00620D9D" w:rsidP="0034713F">
      <w:pPr>
        <w:pStyle w:val="NormalWeb"/>
        <w:shd w:val="clear" w:color="auto" w:fill="FFFFFF"/>
        <w:spacing w:before="0" w:beforeAutospacing="0" w:after="0" w:afterAutospacing="0"/>
        <w:rPr>
          <w:rFonts w:ascii="Verdana" w:hAnsi="Verdana" w:cs="Arial"/>
          <w:b/>
          <w:bCs/>
          <w:sz w:val="20"/>
          <w:szCs w:val="20"/>
        </w:rPr>
      </w:pPr>
    </w:p>
    <w:p w14:paraId="7F818F70" w14:textId="77777777" w:rsidR="00620D9D" w:rsidRPr="00620D9D" w:rsidRDefault="00620D9D" w:rsidP="0034713F">
      <w:pPr>
        <w:pStyle w:val="NormalWeb"/>
        <w:shd w:val="clear" w:color="auto" w:fill="FFFFFF"/>
        <w:spacing w:before="0" w:beforeAutospacing="0" w:after="0" w:afterAutospacing="0"/>
        <w:rPr>
          <w:rFonts w:ascii="Verdana" w:hAnsi="Verdana" w:cs="Arial"/>
          <w:sz w:val="20"/>
          <w:szCs w:val="20"/>
        </w:rPr>
      </w:pPr>
      <w:proofErr w:type="spellStart"/>
      <w:r w:rsidRPr="00620D9D">
        <w:rPr>
          <w:rFonts w:ascii="Verdana" w:hAnsi="Verdana" w:cs="Arial"/>
          <w:sz w:val="20"/>
          <w:szCs w:val="20"/>
        </w:rPr>
        <w:t>MoneyHelper</w:t>
      </w:r>
      <w:proofErr w:type="spellEnd"/>
      <w:r w:rsidRPr="00620D9D">
        <w:rPr>
          <w:rFonts w:ascii="Verdana" w:hAnsi="Verdana" w:cs="Arial"/>
          <w:sz w:val="20"/>
          <w:szCs w:val="20"/>
        </w:rPr>
        <w:t xml:space="preserve"> offers a single place for people to go to obtain clear information about their money and pension choices.  It is the consumer brand from the Money and Pensions Service, bringing together the services previously provided by The Pensions Advisory Service and the Money Advice Service. They also provide the Pension Wise service. </w:t>
      </w:r>
    </w:p>
    <w:p w14:paraId="53F197AD" w14:textId="77777777" w:rsidR="00620D9D" w:rsidRPr="00620D9D" w:rsidRDefault="00620D9D" w:rsidP="0034713F">
      <w:pPr>
        <w:shd w:val="clear" w:color="auto" w:fill="FFFFFF"/>
        <w:spacing w:after="0" w:line="240" w:lineRule="auto"/>
        <w:outlineLvl w:val="1"/>
        <w:rPr>
          <w:rFonts w:ascii="Verdana" w:hAnsi="Verdana"/>
          <w:sz w:val="20"/>
          <w:szCs w:val="20"/>
        </w:rPr>
      </w:pPr>
    </w:p>
    <w:p w14:paraId="7654AECC" w14:textId="77777777" w:rsidR="00620D9D" w:rsidRDefault="00620D9D" w:rsidP="0034713F">
      <w:pPr>
        <w:shd w:val="clear" w:color="auto" w:fill="FFFFFF"/>
        <w:spacing w:after="0" w:line="240" w:lineRule="auto"/>
        <w:outlineLvl w:val="1"/>
        <w:rPr>
          <w:rFonts w:ascii="Verdana" w:hAnsi="Verdana"/>
          <w:b/>
          <w:bCs/>
          <w:sz w:val="20"/>
          <w:szCs w:val="20"/>
        </w:rPr>
      </w:pPr>
      <w:r w:rsidRPr="00620D9D">
        <w:rPr>
          <w:rFonts w:ascii="Verdana" w:hAnsi="Verdana"/>
          <w:b/>
          <w:bCs/>
          <w:sz w:val="20"/>
          <w:szCs w:val="20"/>
        </w:rPr>
        <w:t>Money Purchase Annual Allowance (MPAA)</w:t>
      </w:r>
    </w:p>
    <w:p w14:paraId="1F54DE9A" w14:textId="77777777" w:rsidR="00620D9D" w:rsidRPr="00620D9D" w:rsidRDefault="00620D9D" w:rsidP="0034713F">
      <w:pPr>
        <w:shd w:val="clear" w:color="auto" w:fill="FFFFFF"/>
        <w:spacing w:after="0" w:line="240" w:lineRule="auto"/>
        <w:outlineLvl w:val="1"/>
        <w:rPr>
          <w:rFonts w:ascii="Verdana" w:hAnsi="Verdana"/>
          <w:b/>
          <w:bCs/>
          <w:sz w:val="20"/>
          <w:szCs w:val="20"/>
        </w:rPr>
      </w:pPr>
    </w:p>
    <w:p w14:paraId="29C2B7FB" w14:textId="77777777" w:rsidR="00620D9D" w:rsidRPr="00620D9D" w:rsidRDefault="00620D9D" w:rsidP="0034713F">
      <w:pPr>
        <w:shd w:val="clear" w:color="auto" w:fill="FFFFFF"/>
        <w:spacing w:after="0" w:line="240" w:lineRule="auto"/>
        <w:outlineLvl w:val="1"/>
        <w:rPr>
          <w:rFonts w:ascii="Verdana" w:hAnsi="Verdana" w:cs="Arial"/>
          <w:spacing w:val="8"/>
          <w:sz w:val="20"/>
          <w:szCs w:val="20"/>
        </w:rPr>
      </w:pPr>
      <w:r w:rsidRPr="00620D9D">
        <w:rPr>
          <w:rFonts w:ascii="Verdana" w:hAnsi="Verdana" w:cs="Arial"/>
          <w:spacing w:val="8"/>
          <w:sz w:val="20"/>
          <w:szCs w:val="20"/>
        </w:rPr>
        <w:t>The money purchase annual allowance is a limit on how much money can be saved into a defined contribution pension tax free, after an individual has started to draw an income from a pension or triggered the MPAA in specific circumstance set out by HMRC.</w:t>
      </w:r>
    </w:p>
    <w:p w14:paraId="09639765" w14:textId="77777777" w:rsidR="00620D9D" w:rsidRPr="00620D9D" w:rsidRDefault="00620D9D" w:rsidP="0034713F">
      <w:pPr>
        <w:shd w:val="clear" w:color="auto" w:fill="FFFFFF"/>
        <w:spacing w:after="0" w:line="240" w:lineRule="auto"/>
        <w:outlineLvl w:val="1"/>
        <w:rPr>
          <w:rFonts w:ascii="Verdana" w:hAnsi="Verdana"/>
          <w:sz w:val="20"/>
          <w:szCs w:val="20"/>
        </w:rPr>
      </w:pPr>
    </w:p>
    <w:p w14:paraId="4CB3C2DA" w14:textId="77777777" w:rsidR="00620D9D" w:rsidRDefault="00620D9D" w:rsidP="0034713F">
      <w:pPr>
        <w:shd w:val="clear" w:color="auto" w:fill="FFFFFF"/>
        <w:spacing w:after="0" w:line="240" w:lineRule="auto"/>
        <w:outlineLvl w:val="1"/>
        <w:rPr>
          <w:rFonts w:ascii="Verdana" w:hAnsi="Verdana"/>
          <w:b/>
          <w:bCs/>
          <w:sz w:val="20"/>
          <w:szCs w:val="20"/>
        </w:rPr>
      </w:pPr>
      <w:r w:rsidRPr="00620D9D">
        <w:rPr>
          <w:rFonts w:ascii="Verdana" w:hAnsi="Verdana"/>
          <w:b/>
          <w:bCs/>
          <w:sz w:val="20"/>
          <w:szCs w:val="20"/>
        </w:rPr>
        <w:t>Money Purchase Pension Scheme</w:t>
      </w:r>
    </w:p>
    <w:p w14:paraId="2E19CCC6" w14:textId="77777777" w:rsidR="00620D9D" w:rsidRPr="00620D9D" w:rsidRDefault="00620D9D" w:rsidP="0034713F">
      <w:pPr>
        <w:shd w:val="clear" w:color="auto" w:fill="FFFFFF"/>
        <w:spacing w:after="0" w:line="240" w:lineRule="auto"/>
        <w:outlineLvl w:val="1"/>
        <w:rPr>
          <w:rFonts w:ascii="Verdana" w:hAnsi="Verdana"/>
          <w:b/>
          <w:bCs/>
          <w:sz w:val="20"/>
          <w:szCs w:val="20"/>
        </w:rPr>
      </w:pPr>
    </w:p>
    <w:p w14:paraId="2746F1C6" w14:textId="77777777" w:rsidR="00620D9D" w:rsidRPr="00620D9D" w:rsidRDefault="00620D9D" w:rsidP="0034713F">
      <w:pPr>
        <w:shd w:val="clear" w:color="auto" w:fill="FFFFFF"/>
        <w:spacing w:after="0" w:line="240" w:lineRule="auto"/>
        <w:outlineLvl w:val="1"/>
        <w:rPr>
          <w:rFonts w:ascii="Verdana" w:hAnsi="Verdana"/>
          <w:sz w:val="20"/>
          <w:szCs w:val="20"/>
        </w:rPr>
      </w:pPr>
      <w:r w:rsidRPr="00620D9D">
        <w:rPr>
          <w:rFonts w:ascii="Verdana" w:hAnsi="Verdana"/>
          <w:sz w:val="20"/>
          <w:szCs w:val="20"/>
          <w:shd w:val="clear" w:color="auto" w:fill="FFFFFF"/>
        </w:rPr>
        <w:t>A type of scheme were the contributions paid in are invested for long-term growth until retirement.  At retirement the accumulated pot is used to provide benefits either via annuity purchase or flexi access drawdown.</w:t>
      </w:r>
    </w:p>
    <w:p w14:paraId="67B604D4" w14:textId="77777777" w:rsidR="00620D9D" w:rsidRPr="00620D9D" w:rsidRDefault="00620D9D" w:rsidP="0034713F">
      <w:pPr>
        <w:shd w:val="clear" w:color="auto" w:fill="FFFFFF"/>
        <w:spacing w:after="0" w:line="240" w:lineRule="auto"/>
        <w:outlineLvl w:val="1"/>
        <w:rPr>
          <w:rFonts w:ascii="Verdana" w:hAnsi="Verdana"/>
          <w:sz w:val="20"/>
          <w:szCs w:val="20"/>
        </w:rPr>
      </w:pPr>
    </w:p>
    <w:p w14:paraId="4CE4394B" w14:textId="77777777" w:rsidR="00620D9D" w:rsidRDefault="00620D9D" w:rsidP="0034713F">
      <w:pPr>
        <w:pStyle w:val="NormalWeb"/>
        <w:shd w:val="clear" w:color="auto" w:fill="FFFFFF"/>
        <w:spacing w:before="0" w:beforeAutospacing="0" w:after="0" w:afterAutospacing="0"/>
        <w:rPr>
          <w:rStyle w:val="Strong"/>
          <w:rFonts w:ascii="Verdana" w:hAnsi="Verdana" w:cs="Arial"/>
          <w:sz w:val="20"/>
          <w:szCs w:val="20"/>
        </w:rPr>
      </w:pPr>
      <w:r w:rsidRPr="00620D9D">
        <w:rPr>
          <w:rStyle w:val="Strong"/>
          <w:rFonts w:ascii="Verdana" w:hAnsi="Verdana" w:cs="Arial"/>
          <w:sz w:val="20"/>
          <w:szCs w:val="20"/>
        </w:rPr>
        <w:t>Mortality</w:t>
      </w:r>
    </w:p>
    <w:p w14:paraId="3855157A" w14:textId="77777777" w:rsidR="00620D9D" w:rsidRPr="00620D9D" w:rsidRDefault="00620D9D" w:rsidP="0034713F">
      <w:pPr>
        <w:pStyle w:val="NormalWeb"/>
        <w:shd w:val="clear" w:color="auto" w:fill="FFFFFF"/>
        <w:spacing w:before="0" w:beforeAutospacing="0" w:after="0" w:afterAutospacing="0"/>
        <w:rPr>
          <w:rFonts w:ascii="Verdana" w:hAnsi="Verdana" w:cs="Arial"/>
          <w:b/>
          <w:bCs/>
          <w:sz w:val="20"/>
          <w:szCs w:val="20"/>
        </w:rPr>
      </w:pPr>
    </w:p>
    <w:p w14:paraId="6A76CAE2" w14:textId="77777777" w:rsidR="00620D9D" w:rsidRPr="00620D9D" w:rsidRDefault="00620D9D" w:rsidP="0034713F">
      <w:pPr>
        <w:pStyle w:val="NormalWeb"/>
        <w:shd w:val="clear" w:color="auto" w:fill="FFFFFF"/>
        <w:spacing w:before="0" w:beforeAutospacing="0" w:after="0" w:afterAutospacing="0"/>
        <w:rPr>
          <w:rFonts w:ascii="Verdana" w:hAnsi="Verdana" w:cs="Arial"/>
          <w:sz w:val="20"/>
          <w:szCs w:val="20"/>
        </w:rPr>
      </w:pPr>
      <w:r w:rsidRPr="00620D9D">
        <w:rPr>
          <w:rFonts w:ascii="Verdana" w:hAnsi="Verdana" w:cs="Arial"/>
          <w:sz w:val="20"/>
          <w:szCs w:val="20"/>
        </w:rPr>
        <w:t>The risk of death of a particular individual based on factors such as age, health, gender, and lifestyle.</w:t>
      </w:r>
    </w:p>
    <w:p w14:paraId="6FCA69E5" w14:textId="77777777" w:rsidR="00620D9D" w:rsidRPr="003B522B" w:rsidRDefault="00620D9D" w:rsidP="0034713F">
      <w:pPr>
        <w:shd w:val="clear" w:color="auto" w:fill="FFFFFF"/>
        <w:spacing w:after="0" w:line="240" w:lineRule="auto"/>
        <w:outlineLvl w:val="1"/>
        <w:rPr>
          <w:rFonts w:ascii="Verdana" w:hAnsi="Verdana"/>
          <w:sz w:val="20"/>
          <w:szCs w:val="20"/>
        </w:rPr>
      </w:pPr>
    </w:p>
    <w:p w14:paraId="434D64C9" w14:textId="77777777" w:rsidR="00620D9D" w:rsidRDefault="00620D9D" w:rsidP="0034713F">
      <w:pPr>
        <w:spacing w:after="0" w:line="240" w:lineRule="auto"/>
        <w:outlineLvl w:val="2"/>
        <w:rPr>
          <w:rFonts w:ascii="Verdana" w:eastAsia="Times New Roman" w:hAnsi="Verdana" w:cs="Noto Sans"/>
          <w:b/>
          <w:bCs/>
          <w:kern w:val="0"/>
          <w:sz w:val="20"/>
          <w:szCs w:val="20"/>
          <w:lang w:eastAsia="en-GB"/>
          <w14:ligatures w14:val="none"/>
        </w:rPr>
      </w:pPr>
      <w:r w:rsidRPr="00620D9D">
        <w:rPr>
          <w:rFonts w:ascii="Verdana" w:eastAsia="Times New Roman" w:hAnsi="Verdana" w:cs="Noto Sans"/>
          <w:b/>
          <w:bCs/>
          <w:kern w:val="0"/>
          <w:sz w:val="20"/>
          <w:szCs w:val="20"/>
          <w:lang w:eastAsia="en-GB"/>
          <w14:ligatures w14:val="none"/>
        </w:rPr>
        <w:t>Multi-employer pension scheme</w:t>
      </w:r>
    </w:p>
    <w:p w14:paraId="5E152751" w14:textId="77777777" w:rsidR="00417F80" w:rsidRPr="00620D9D" w:rsidRDefault="00417F80" w:rsidP="0034713F">
      <w:pPr>
        <w:spacing w:after="0" w:line="240" w:lineRule="auto"/>
        <w:outlineLvl w:val="2"/>
        <w:rPr>
          <w:rFonts w:ascii="Verdana" w:eastAsia="Times New Roman" w:hAnsi="Verdana" w:cs="Noto Sans"/>
          <w:b/>
          <w:bCs/>
          <w:kern w:val="0"/>
          <w:sz w:val="20"/>
          <w:szCs w:val="20"/>
          <w:lang w:eastAsia="en-GB"/>
          <w14:ligatures w14:val="none"/>
        </w:rPr>
      </w:pPr>
    </w:p>
    <w:p w14:paraId="0B2050C2" w14:textId="77777777" w:rsidR="00620D9D" w:rsidRPr="00764775" w:rsidRDefault="00620D9D" w:rsidP="0034713F">
      <w:pPr>
        <w:shd w:val="clear" w:color="auto" w:fill="FFFFFF"/>
        <w:spacing w:after="0" w:line="240" w:lineRule="auto"/>
        <w:rPr>
          <w:rFonts w:ascii="Verdana" w:eastAsia="Times New Roman" w:hAnsi="Verdana" w:cs="Noto Sans"/>
          <w:kern w:val="0"/>
          <w:sz w:val="20"/>
          <w:szCs w:val="20"/>
          <w:lang w:eastAsia="en-GB"/>
          <w14:ligatures w14:val="none"/>
        </w:rPr>
      </w:pPr>
      <w:r w:rsidRPr="00764775">
        <w:rPr>
          <w:rFonts w:ascii="Verdana" w:eastAsia="Times New Roman" w:hAnsi="Verdana" w:cs="Noto Sans"/>
          <w:kern w:val="0"/>
          <w:sz w:val="20"/>
          <w:szCs w:val="20"/>
          <w:lang w:eastAsia="en-GB"/>
          <w14:ligatures w14:val="none"/>
        </w:rPr>
        <w:t>A pension scheme in which more than one employer participates.</w:t>
      </w:r>
    </w:p>
    <w:p w14:paraId="71C6DEDE" w14:textId="77777777" w:rsidR="00620D9D" w:rsidRPr="003B522B" w:rsidRDefault="00620D9D" w:rsidP="0034713F">
      <w:pPr>
        <w:shd w:val="clear" w:color="auto" w:fill="FFFFFF"/>
        <w:spacing w:after="0" w:line="240" w:lineRule="auto"/>
        <w:outlineLvl w:val="3"/>
        <w:rPr>
          <w:rFonts w:ascii="Verdana" w:eastAsia="Times New Roman" w:hAnsi="Verdana" w:cs="Times New Roman"/>
          <w:kern w:val="0"/>
          <w:sz w:val="20"/>
          <w:szCs w:val="20"/>
          <w:lang w:eastAsia="en-GB"/>
          <w14:ligatures w14:val="none"/>
        </w:rPr>
      </w:pPr>
    </w:p>
    <w:p w14:paraId="7560D3EB" w14:textId="77777777" w:rsidR="00620D9D" w:rsidRDefault="00620D9D" w:rsidP="0034713F">
      <w:pPr>
        <w:shd w:val="clear" w:color="auto" w:fill="FFFFFF"/>
        <w:spacing w:after="0" w:line="240" w:lineRule="auto"/>
        <w:outlineLvl w:val="1"/>
        <w:rPr>
          <w:rFonts w:ascii="Verdana" w:eastAsia="Times New Roman" w:hAnsi="Verdana" w:cs="Arial"/>
          <w:b/>
          <w:bCs/>
          <w:kern w:val="0"/>
          <w:sz w:val="20"/>
          <w:szCs w:val="20"/>
          <w:lang w:eastAsia="en-GB"/>
          <w14:ligatures w14:val="none"/>
        </w:rPr>
      </w:pPr>
    </w:p>
    <w:p w14:paraId="1EAEE685" w14:textId="77777777" w:rsidR="00620D9D" w:rsidRDefault="00620D9D" w:rsidP="0034713F">
      <w:pPr>
        <w:shd w:val="clear" w:color="auto" w:fill="FFFFFF"/>
        <w:spacing w:after="0" w:line="240" w:lineRule="auto"/>
        <w:outlineLvl w:val="1"/>
        <w:rPr>
          <w:rFonts w:ascii="Verdana" w:eastAsia="Times New Roman" w:hAnsi="Verdana" w:cs="Arial"/>
          <w:b/>
          <w:bCs/>
          <w:kern w:val="0"/>
          <w:sz w:val="20"/>
          <w:szCs w:val="20"/>
          <w:lang w:eastAsia="en-GB"/>
          <w14:ligatures w14:val="none"/>
        </w:rPr>
      </w:pPr>
    </w:p>
    <w:p w14:paraId="36CE3171" w14:textId="77777777" w:rsidR="00620D9D" w:rsidRDefault="00620D9D" w:rsidP="0034713F">
      <w:pPr>
        <w:rPr>
          <w:rFonts w:ascii="Verdana" w:eastAsia="Times New Roman" w:hAnsi="Verdana" w:cs="Arial"/>
          <w:b/>
          <w:bCs/>
          <w:kern w:val="0"/>
          <w:sz w:val="20"/>
          <w:szCs w:val="20"/>
          <w:lang w:eastAsia="en-GB"/>
          <w14:ligatures w14:val="none"/>
        </w:rPr>
      </w:pPr>
      <w:r>
        <w:rPr>
          <w:rFonts w:ascii="Verdana" w:eastAsia="Times New Roman" w:hAnsi="Verdana" w:cs="Arial"/>
          <w:b/>
          <w:bCs/>
          <w:kern w:val="0"/>
          <w:sz w:val="20"/>
          <w:szCs w:val="20"/>
          <w:lang w:eastAsia="en-GB"/>
          <w14:ligatures w14:val="none"/>
        </w:rPr>
        <w:br w:type="page"/>
      </w:r>
    </w:p>
    <w:tbl>
      <w:tblPr>
        <w:tblStyle w:val="TableGrid"/>
        <w:tblW w:w="0" w:type="auto"/>
        <w:tblLook w:val="04A0" w:firstRow="1" w:lastRow="0" w:firstColumn="1" w:lastColumn="0" w:noHBand="0" w:noVBand="1"/>
      </w:tblPr>
      <w:tblGrid>
        <w:gridCol w:w="9016"/>
      </w:tblGrid>
      <w:tr w:rsidR="0034713F" w14:paraId="3D612AD4" w14:textId="77777777" w:rsidTr="0034713F">
        <w:tc>
          <w:tcPr>
            <w:tcW w:w="9016" w:type="dxa"/>
          </w:tcPr>
          <w:p w14:paraId="3D11629E" w14:textId="77777777" w:rsidR="0034713F" w:rsidRDefault="0034713F" w:rsidP="0034713F">
            <w:pPr>
              <w:outlineLvl w:val="1"/>
              <w:rPr>
                <w:rFonts w:ascii="Verdana" w:eastAsia="Times New Roman" w:hAnsi="Verdana" w:cs="Arial"/>
                <w:b/>
                <w:bCs/>
                <w:kern w:val="0"/>
                <w:sz w:val="20"/>
                <w:szCs w:val="20"/>
                <w:lang w:eastAsia="en-GB"/>
                <w14:ligatures w14:val="none"/>
              </w:rPr>
            </w:pPr>
            <w:r>
              <w:rPr>
                <w:rFonts w:ascii="Verdana" w:eastAsia="Times New Roman" w:hAnsi="Verdana" w:cs="Arial"/>
                <w:b/>
                <w:bCs/>
                <w:kern w:val="0"/>
                <w:sz w:val="20"/>
                <w:szCs w:val="20"/>
                <w:lang w:eastAsia="en-GB"/>
                <w14:ligatures w14:val="none"/>
              </w:rPr>
              <w:lastRenderedPageBreak/>
              <w:t>N</w:t>
            </w:r>
          </w:p>
          <w:p w14:paraId="40A963A9" w14:textId="53B4D816" w:rsidR="0034713F" w:rsidRDefault="0034713F" w:rsidP="0034713F">
            <w:pPr>
              <w:outlineLvl w:val="1"/>
              <w:rPr>
                <w:rFonts w:ascii="Verdana" w:eastAsia="Times New Roman" w:hAnsi="Verdana" w:cs="Arial"/>
                <w:b/>
                <w:bCs/>
                <w:kern w:val="0"/>
                <w:sz w:val="20"/>
                <w:szCs w:val="20"/>
                <w:lang w:eastAsia="en-GB"/>
                <w14:ligatures w14:val="none"/>
              </w:rPr>
            </w:pPr>
          </w:p>
        </w:tc>
      </w:tr>
    </w:tbl>
    <w:p w14:paraId="30830BDB" w14:textId="77777777" w:rsidR="00620D9D" w:rsidRDefault="00620D9D" w:rsidP="0034713F">
      <w:pPr>
        <w:shd w:val="clear" w:color="auto" w:fill="FFFFFF"/>
        <w:spacing w:after="0" w:line="240" w:lineRule="auto"/>
        <w:outlineLvl w:val="1"/>
        <w:rPr>
          <w:rFonts w:ascii="Verdana" w:eastAsia="Times New Roman" w:hAnsi="Verdana" w:cs="Arial"/>
          <w:b/>
          <w:bCs/>
          <w:kern w:val="0"/>
          <w:sz w:val="20"/>
          <w:szCs w:val="20"/>
          <w:lang w:eastAsia="en-GB"/>
          <w14:ligatures w14:val="none"/>
        </w:rPr>
      </w:pPr>
    </w:p>
    <w:p w14:paraId="21F5294D" w14:textId="77777777" w:rsidR="0034713F" w:rsidRPr="003B522B" w:rsidRDefault="0034713F" w:rsidP="0034713F">
      <w:pPr>
        <w:shd w:val="clear" w:color="auto" w:fill="FFFFFF"/>
        <w:spacing w:after="0" w:line="240" w:lineRule="auto"/>
        <w:outlineLvl w:val="1"/>
        <w:rPr>
          <w:rFonts w:ascii="Verdana" w:eastAsia="Times New Roman" w:hAnsi="Verdana" w:cs="Arial"/>
          <w:b/>
          <w:bCs/>
          <w:kern w:val="0"/>
          <w:sz w:val="20"/>
          <w:szCs w:val="20"/>
          <w:lang w:eastAsia="en-GB"/>
          <w14:ligatures w14:val="none"/>
        </w:rPr>
      </w:pPr>
    </w:p>
    <w:p w14:paraId="2E6AA707" w14:textId="77777777" w:rsidR="00620D9D" w:rsidRDefault="00620D9D" w:rsidP="0034713F">
      <w:pPr>
        <w:shd w:val="clear" w:color="auto" w:fill="FFFFFF"/>
        <w:spacing w:after="0" w:line="240" w:lineRule="auto"/>
        <w:outlineLvl w:val="1"/>
        <w:rPr>
          <w:rStyle w:val="Strong"/>
          <w:rFonts w:ascii="Verdana" w:hAnsi="Verdana"/>
          <w:sz w:val="20"/>
          <w:szCs w:val="20"/>
          <w:shd w:val="clear" w:color="auto" w:fill="FFFFFF"/>
        </w:rPr>
      </w:pPr>
      <w:r w:rsidRPr="003B522B">
        <w:rPr>
          <w:rStyle w:val="Strong"/>
          <w:rFonts w:ascii="Verdana" w:hAnsi="Verdana"/>
          <w:sz w:val="20"/>
          <w:szCs w:val="20"/>
          <w:shd w:val="clear" w:color="auto" w:fill="FFFFFF"/>
        </w:rPr>
        <w:t>NEST</w:t>
      </w:r>
      <w:r>
        <w:rPr>
          <w:rStyle w:val="Strong"/>
          <w:rFonts w:ascii="Verdana" w:hAnsi="Verdana"/>
          <w:sz w:val="20"/>
          <w:szCs w:val="20"/>
          <w:shd w:val="clear" w:color="auto" w:fill="FFFFFF"/>
        </w:rPr>
        <w:t xml:space="preserve"> (National Employment Savings Trust)</w:t>
      </w:r>
    </w:p>
    <w:p w14:paraId="4706A398" w14:textId="77777777" w:rsidR="00620D9D" w:rsidRPr="003B522B" w:rsidRDefault="00620D9D" w:rsidP="0034713F">
      <w:pPr>
        <w:shd w:val="clear" w:color="auto" w:fill="FFFFFF"/>
        <w:spacing w:after="0" w:line="240" w:lineRule="auto"/>
        <w:outlineLvl w:val="1"/>
        <w:rPr>
          <w:rStyle w:val="Strong"/>
          <w:rFonts w:ascii="Verdana" w:hAnsi="Verdana"/>
          <w:b w:val="0"/>
          <w:bCs w:val="0"/>
          <w:sz w:val="20"/>
          <w:szCs w:val="20"/>
          <w:shd w:val="clear" w:color="auto" w:fill="FFFFFF"/>
        </w:rPr>
      </w:pPr>
    </w:p>
    <w:p w14:paraId="4C96828C" w14:textId="77777777" w:rsidR="00620D9D" w:rsidRPr="003B522B" w:rsidRDefault="00620D9D" w:rsidP="0034713F">
      <w:pPr>
        <w:shd w:val="clear" w:color="auto" w:fill="FFFFFF"/>
        <w:spacing w:after="0" w:line="240" w:lineRule="auto"/>
        <w:outlineLvl w:val="1"/>
        <w:rPr>
          <w:rFonts w:ascii="Verdana" w:hAnsi="Verdana" w:cs="Arial"/>
          <w:sz w:val="20"/>
          <w:szCs w:val="20"/>
          <w:shd w:val="clear" w:color="auto" w:fill="FFFFFF"/>
        </w:rPr>
      </w:pPr>
      <w:r w:rsidRPr="003B522B">
        <w:rPr>
          <w:rFonts w:ascii="Verdana" w:hAnsi="Verdana" w:cs="Arial"/>
          <w:sz w:val="20"/>
          <w:szCs w:val="20"/>
          <w:shd w:val="clear" w:color="auto" w:fill="FFFFFF"/>
        </w:rPr>
        <w:t xml:space="preserve">A not-for-profit </w:t>
      </w:r>
      <w:r>
        <w:rPr>
          <w:rFonts w:ascii="Verdana" w:hAnsi="Verdana" w:cs="Arial"/>
          <w:sz w:val="20"/>
          <w:szCs w:val="20"/>
          <w:shd w:val="clear" w:color="auto" w:fill="FFFFFF"/>
        </w:rPr>
        <w:t>d</w:t>
      </w:r>
      <w:r w:rsidRPr="003B522B">
        <w:rPr>
          <w:rFonts w:ascii="Verdana" w:hAnsi="Verdana" w:cs="Arial"/>
          <w:sz w:val="20"/>
          <w:szCs w:val="20"/>
          <w:shd w:val="clear" w:color="auto" w:fill="FFFFFF"/>
        </w:rPr>
        <w:t xml:space="preserve">efined </w:t>
      </w:r>
      <w:r>
        <w:rPr>
          <w:rFonts w:ascii="Verdana" w:hAnsi="Verdana" w:cs="Arial"/>
          <w:sz w:val="20"/>
          <w:szCs w:val="20"/>
          <w:shd w:val="clear" w:color="auto" w:fill="FFFFFF"/>
        </w:rPr>
        <w:t>c</w:t>
      </w:r>
      <w:r w:rsidRPr="003B522B">
        <w:rPr>
          <w:rFonts w:ascii="Verdana" w:hAnsi="Verdana" w:cs="Arial"/>
          <w:sz w:val="20"/>
          <w:szCs w:val="20"/>
          <w:shd w:val="clear" w:color="auto" w:fill="FFFFFF"/>
        </w:rPr>
        <w:t xml:space="preserve">ontribution </w:t>
      </w:r>
      <w:r>
        <w:rPr>
          <w:rFonts w:ascii="Verdana" w:hAnsi="Verdana" w:cs="Arial"/>
          <w:sz w:val="20"/>
          <w:szCs w:val="20"/>
          <w:shd w:val="clear" w:color="auto" w:fill="FFFFFF"/>
        </w:rPr>
        <w:t>p</w:t>
      </w:r>
      <w:r w:rsidRPr="003B522B">
        <w:rPr>
          <w:rFonts w:ascii="Verdana" w:hAnsi="Verdana" w:cs="Arial"/>
          <w:sz w:val="20"/>
          <w:szCs w:val="20"/>
          <w:shd w:val="clear" w:color="auto" w:fill="FFFFFF"/>
        </w:rPr>
        <w:t xml:space="preserve">ension </w:t>
      </w:r>
      <w:r>
        <w:rPr>
          <w:rFonts w:ascii="Verdana" w:hAnsi="Verdana" w:cs="Arial"/>
          <w:sz w:val="20"/>
          <w:szCs w:val="20"/>
          <w:shd w:val="clear" w:color="auto" w:fill="FFFFFF"/>
        </w:rPr>
        <w:t>s</w:t>
      </w:r>
      <w:r w:rsidRPr="003B522B">
        <w:rPr>
          <w:rFonts w:ascii="Verdana" w:hAnsi="Verdana" w:cs="Arial"/>
          <w:sz w:val="20"/>
          <w:szCs w:val="20"/>
          <w:shd w:val="clear" w:color="auto" w:fill="FFFFFF"/>
        </w:rPr>
        <w:t xml:space="preserve">cheme established for </w:t>
      </w:r>
      <w:r>
        <w:rPr>
          <w:rFonts w:ascii="Verdana" w:hAnsi="Verdana" w:cs="Arial"/>
          <w:sz w:val="20"/>
          <w:szCs w:val="20"/>
          <w:shd w:val="clear" w:color="auto" w:fill="FFFFFF"/>
        </w:rPr>
        <w:t>e</w:t>
      </w:r>
      <w:r w:rsidRPr="003B522B">
        <w:rPr>
          <w:rFonts w:ascii="Verdana" w:hAnsi="Verdana" w:cs="Arial"/>
          <w:sz w:val="20"/>
          <w:szCs w:val="20"/>
          <w:shd w:val="clear" w:color="auto" w:fill="FFFFFF"/>
        </w:rPr>
        <w:t xml:space="preserve">mployers who have not set up an alternative arrangement to comply with </w:t>
      </w:r>
      <w:r>
        <w:rPr>
          <w:rFonts w:ascii="Verdana" w:hAnsi="Verdana" w:cs="Arial"/>
          <w:sz w:val="20"/>
          <w:szCs w:val="20"/>
          <w:shd w:val="clear" w:color="auto" w:fill="FFFFFF"/>
        </w:rPr>
        <w:t>a</w:t>
      </w:r>
      <w:r w:rsidRPr="003B522B">
        <w:rPr>
          <w:rFonts w:ascii="Verdana" w:hAnsi="Verdana" w:cs="Arial"/>
          <w:sz w:val="20"/>
          <w:szCs w:val="20"/>
          <w:shd w:val="clear" w:color="auto" w:fill="FFFFFF"/>
        </w:rPr>
        <w:t>uto-enrolment requirements.</w:t>
      </w:r>
    </w:p>
    <w:p w14:paraId="390A2678" w14:textId="77777777" w:rsidR="00620D9D" w:rsidRPr="003B522B" w:rsidRDefault="00620D9D" w:rsidP="0034713F">
      <w:pPr>
        <w:shd w:val="clear" w:color="auto" w:fill="FFFFFF"/>
        <w:spacing w:after="0" w:line="240" w:lineRule="auto"/>
        <w:outlineLvl w:val="1"/>
        <w:rPr>
          <w:rFonts w:ascii="Verdana" w:hAnsi="Verdana" w:cs="Arial"/>
          <w:sz w:val="20"/>
          <w:szCs w:val="20"/>
          <w:shd w:val="clear" w:color="auto" w:fill="FFFFFF"/>
        </w:rPr>
      </w:pPr>
    </w:p>
    <w:p w14:paraId="4C839D5A" w14:textId="77777777" w:rsidR="00620D9D" w:rsidRDefault="00620D9D" w:rsidP="0034713F">
      <w:pPr>
        <w:pBdr>
          <w:bottom w:val="dashed" w:sz="6" w:space="4" w:color="D1D1D1"/>
        </w:pBdr>
        <w:shd w:val="clear" w:color="auto" w:fill="FFFFFF"/>
        <w:spacing w:after="0" w:line="240" w:lineRule="auto"/>
        <w:outlineLvl w:val="2"/>
        <w:rPr>
          <w:rFonts w:ascii="Verdana" w:eastAsia="Times New Roman" w:hAnsi="Verdana" w:cs="Arial"/>
          <w:b/>
          <w:bCs/>
          <w:kern w:val="0"/>
          <w:sz w:val="20"/>
          <w:szCs w:val="20"/>
          <w:lang w:eastAsia="en-GB"/>
          <w14:ligatures w14:val="none"/>
        </w:rPr>
      </w:pPr>
      <w:r w:rsidRPr="00620D9D">
        <w:rPr>
          <w:rFonts w:ascii="Verdana" w:eastAsia="Times New Roman" w:hAnsi="Verdana" w:cs="Arial"/>
          <w:b/>
          <w:bCs/>
          <w:kern w:val="0"/>
          <w:sz w:val="20"/>
          <w:szCs w:val="20"/>
          <w:lang w:eastAsia="en-GB"/>
          <w14:ligatures w14:val="none"/>
        </w:rPr>
        <w:t xml:space="preserve">Net Pay Arrangement </w:t>
      </w:r>
    </w:p>
    <w:p w14:paraId="08FAA30C" w14:textId="77777777" w:rsidR="00620D9D" w:rsidRPr="00620D9D" w:rsidRDefault="00620D9D" w:rsidP="0034713F">
      <w:pPr>
        <w:pBdr>
          <w:bottom w:val="dashed" w:sz="6" w:space="4" w:color="D1D1D1"/>
        </w:pBdr>
        <w:shd w:val="clear" w:color="auto" w:fill="FFFFFF"/>
        <w:spacing w:after="0" w:line="240" w:lineRule="auto"/>
        <w:outlineLvl w:val="2"/>
        <w:rPr>
          <w:rFonts w:ascii="Verdana" w:eastAsia="Times New Roman" w:hAnsi="Verdana" w:cs="Arial"/>
          <w:b/>
          <w:bCs/>
          <w:kern w:val="0"/>
          <w:sz w:val="20"/>
          <w:szCs w:val="20"/>
          <w:lang w:eastAsia="en-GB"/>
          <w14:ligatures w14:val="none"/>
        </w:rPr>
      </w:pPr>
    </w:p>
    <w:p w14:paraId="5F7643AB" w14:textId="77777777" w:rsidR="00620D9D" w:rsidRDefault="00620D9D" w:rsidP="0034713F">
      <w:pPr>
        <w:pBdr>
          <w:bottom w:val="dashed" w:sz="6" w:space="4" w:color="D1D1D1"/>
        </w:pBdr>
        <w:shd w:val="clear" w:color="auto" w:fill="FFFFFF"/>
        <w:spacing w:after="0" w:line="240" w:lineRule="auto"/>
        <w:outlineLvl w:val="2"/>
        <w:rPr>
          <w:rFonts w:ascii="Verdana" w:eastAsia="Times New Roman" w:hAnsi="Verdana" w:cs="Arial"/>
          <w:kern w:val="0"/>
          <w:sz w:val="20"/>
          <w:szCs w:val="20"/>
          <w:lang w:eastAsia="en-GB"/>
          <w14:ligatures w14:val="none"/>
        </w:rPr>
      </w:pPr>
      <w:r w:rsidRPr="003B522B">
        <w:rPr>
          <w:rFonts w:ascii="Verdana" w:eastAsia="Times New Roman" w:hAnsi="Verdana" w:cs="Arial"/>
          <w:kern w:val="0"/>
          <w:sz w:val="20"/>
          <w:szCs w:val="20"/>
          <w:lang w:eastAsia="en-GB"/>
          <w14:ligatures w14:val="none"/>
        </w:rPr>
        <w:t xml:space="preserve">One of the two ways </w:t>
      </w:r>
      <w:r>
        <w:rPr>
          <w:rFonts w:ascii="Verdana" w:eastAsia="Times New Roman" w:hAnsi="Verdana" w:cs="Arial"/>
          <w:kern w:val="0"/>
          <w:sz w:val="20"/>
          <w:szCs w:val="20"/>
          <w:lang w:eastAsia="en-GB"/>
          <w14:ligatures w14:val="none"/>
        </w:rPr>
        <w:t>that pension contributions can be administered.  Where a scheme uses the n</w:t>
      </w:r>
      <w:r w:rsidRPr="003B522B">
        <w:rPr>
          <w:rFonts w:ascii="Verdana" w:eastAsia="Times New Roman" w:hAnsi="Verdana" w:cs="Arial"/>
          <w:kern w:val="0"/>
          <w:sz w:val="20"/>
          <w:szCs w:val="20"/>
          <w:lang w:eastAsia="en-GB"/>
          <w14:ligatures w14:val="none"/>
        </w:rPr>
        <w:t xml:space="preserve">et pay </w:t>
      </w:r>
      <w:r>
        <w:rPr>
          <w:rFonts w:ascii="Verdana" w:eastAsia="Times New Roman" w:hAnsi="Verdana" w:cs="Arial"/>
          <w:kern w:val="0"/>
          <w:sz w:val="20"/>
          <w:szCs w:val="20"/>
          <w:lang w:eastAsia="en-GB"/>
          <w14:ligatures w14:val="none"/>
        </w:rPr>
        <w:t xml:space="preserve">method, employee </w:t>
      </w:r>
      <w:r w:rsidRPr="003B522B">
        <w:rPr>
          <w:rFonts w:ascii="Verdana" w:eastAsia="Times New Roman" w:hAnsi="Verdana" w:cs="Arial"/>
          <w:kern w:val="0"/>
          <w:sz w:val="20"/>
          <w:szCs w:val="20"/>
          <w:lang w:eastAsia="en-GB"/>
          <w14:ligatures w14:val="none"/>
        </w:rPr>
        <w:t xml:space="preserve">contributions are taken from pay before </w:t>
      </w:r>
      <w:r>
        <w:rPr>
          <w:rFonts w:ascii="Verdana" w:eastAsia="Times New Roman" w:hAnsi="Verdana" w:cs="Arial"/>
          <w:kern w:val="0"/>
          <w:sz w:val="20"/>
          <w:szCs w:val="20"/>
          <w:lang w:eastAsia="en-GB"/>
          <w14:ligatures w14:val="none"/>
        </w:rPr>
        <w:t xml:space="preserve">income tax is deducted.  This means the member receives </w:t>
      </w:r>
      <w:r w:rsidRPr="003B522B">
        <w:rPr>
          <w:rFonts w:ascii="Verdana" w:eastAsia="Times New Roman" w:hAnsi="Verdana" w:cs="Arial"/>
          <w:kern w:val="0"/>
          <w:sz w:val="20"/>
          <w:szCs w:val="20"/>
          <w:lang w:eastAsia="en-GB"/>
          <w14:ligatures w14:val="none"/>
        </w:rPr>
        <w:t>full tax relief straightaway</w:t>
      </w:r>
      <w:r>
        <w:rPr>
          <w:rFonts w:ascii="Verdana" w:eastAsia="Times New Roman" w:hAnsi="Verdana" w:cs="Arial"/>
          <w:kern w:val="0"/>
          <w:sz w:val="20"/>
          <w:szCs w:val="20"/>
          <w:lang w:eastAsia="en-GB"/>
          <w14:ligatures w14:val="none"/>
        </w:rPr>
        <w:t xml:space="preserve"> on their contributions</w:t>
      </w:r>
      <w:r w:rsidRPr="003B522B">
        <w:rPr>
          <w:rFonts w:ascii="Verdana" w:eastAsia="Times New Roman" w:hAnsi="Verdana" w:cs="Arial"/>
          <w:kern w:val="0"/>
          <w:sz w:val="20"/>
          <w:szCs w:val="20"/>
          <w:lang w:eastAsia="en-GB"/>
          <w14:ligatures w14:val="none"/>
        </w:rPr>
        <w:t xml:space="preserve">. The alternative </w:t>
      </w:r>
      <w:r>
        <w:rPr>
          <w:rFonts w:ascii="Verdana" w:eastAsia="Times New Roman" w:hAnsi="Verdana" w:cs="Arial"/>
          <w:kern w:val="0"/>
          <w:sz w:val="20"/>
          <w:szCs w:val="20"/>
          <w:lang w:eastAsia="en-GB"/>
          <w14:ligatures w14:val="none"/>
        </w:rPr>
        <w:t xml:space="preserve">method </w:t>
      </w:r>
      <w:r w:rsidRPr="003B522B">
        <w:rPr>
          <w:rFonts w:ascii="Verdana" w:eastAsia="Times New Roman" w:hAnsi="Verdana" w:cs="Arial"/>
          <w:kern w:val="0"/>
          <w:sz w:val="20"/>
          <w:szCs w:val="20"/>
          <w:lang w:eastAsia="en-GB"/>
          <w14:ligatures w14:val="none"/>
        </w:rPr>
        <w:t>is</w:t>
      </w:r>
      <w:r>
        <w:rPr>
          <w:rFonts w:ascii="Verdana" w:eastAsia="Times New Roman" w:hAnsi="Verdana" w:cs="Arial"/>
          <w:kern w:val="0"/>
          <w:sz w:val="20"/>
          <w:szCs w:val="20"/>
          <w:lang w:eastAsia="en-GB"/>
          <w14:ligatures w14:val="none"/>
        </w:rPr>
        <w:t xml:space="preserve"> called </w:t>
      </w:r>
      <w:r w:rsidRPr="003B522B">
        <w:rPr>
          <w:rFonts w:ascii="Verdana" w:eastAsia="Times New Roman" w:hAnsi="Verdana" w:cs="Arial"/>
          <w:kern w:val="0"/>
          <w:sz w:val="20"/>
          <w:szCs w:val="20"/>
          <w:lang w:eastAsia="en-GB"/>
          <w14:ligatures w14:val="none"/>
        </w:rPr>
        <w:t>relief at source</w:t>
      </w:r>
      <w:r>
        <w:rPr>
          <w:rFonts w:ascii="Verdana" w:eastAsia="Times New Roman" w:hAnsi="Verdana" w:cs="Arial"/>
          <w:kern w:val="0"/>
          <w:sz w:val="20"/>
          <w:szCs w:val="20"/>
          <w:lang w:eastAsia="en-GB"/>
          <w14:ligatures w14:val="none"/>
        </w:rPr>
        <w:t xml:space="preserve"> and works differently</w:t>
      </w:r>
      <w:r w:rsidRPr="003B522B">
        <w:rPr>
          <w:rFonts w:ascii="Verdana" w:eastAsia="Times New Roman" w:hAnsi="Verdana" w:cs="Arial"/>
          <w:kern w:val="0"/>
          <w:sz w:val="20"/>
          <w:szCs w:val="20"/>
          <w:lang w:eastAsia="en-GB"/>
          <w14:ligatures w14:val="none"/>
        </w:rPr>
        <w:t>.</w:t>
      </w:r>
    </w:p>
    <w:p w14:paraId="6E1D02EB" w14:textId="77777777" w:rsidR="00620D9D" w:rsidRDefault="00620D9D" w:rsidP="0034713F">
      <w:pPr>
        <w:pBdr>
          <w:bottom w:val="dashed" w:sz="6" w:space="4" w:color="D1D1D1"/>
        </w:pBdr>
        <w:shd w:val="clear" w:color="auto" w:fill="FFFFFF"/>
        <w:spacing w:after="0" w:line="240" w:lineRule="auto"/>
        <w:outlineLvl w:val="2"/>
        <w:rPr>
          <w:rFonts w:ascii="Verdana" w:eastAsia="Times New Roman" w:hAnsi="Verdana" w:cs="Arial"/>
          <w:kern w:val="0"/>
          <w:sz w:val="20"/>
          <w:szCs w:val="20"/>
          <w:lang w:eastAsia="en-GB"/>
          <w14:ligatures w14:val="none"/>
        </w:rPr>
      </w:pPr>
    </w:p>
    <w:p w14:paraId="6E0799AB" w14:textId="6A05D34D" w:rsidR="00620D9D" w:rsidRPr="00620D9D" w:rsidRDefault="00620D9D" w:rsidP="0034713F">
      <w:pPr>
        <w:pBdr>
          <w:bottom w:val="dashed" w:sz="6" w:space="4" w:color="D1D1D1"/>
        </w:pBdr>
        <w:shd w:val="clear" w:color="auto" w:fill="FFFFFF"/>
        <w:spacing w:after="0" w:line="240" w:lineRule="auto"/>
        <w:outlineLvl w:val="2"/>
        <w:rPr>
          <w:rFonts w:ascii="Verdana" w:hAnsi="Verdana"/>
          <w:b/>
          <w:bCs/>
          <w:sz w:val="20"/>
          <w:szCs w:val="20"/>
        </w:rPr>
      </w:pPr>
      <w:r w:rsidRPr="00620D9D">
        <w:rPr>
          <w:rFonts w:ascii="Verdana" w:hAnsi="Verdana"/>
          <w:b/>
          <w:bCs/>
          <w:sz w:val="20"/>
          <w:szCs w:val="20"/>
        </w:rPr>
        <w:t>New State Pension</w:t>
      </w:r>
    </w:p>
    <w:p w14:paraId="349F2717" w14:textId="77777777" w:rsidR="00620D9D" w:rsidRPr="003B522B" w:rsidRDefault="00620D9D" w:rsidP="0034713F">
      <w:pPr>
        <w:shd w:val="clear" w:color="auto" w:fill="FFFFFF"/>
        <w:spacing w:after="0" w:line="240" w:lineRule="auto"/>
        <w:outlineLvl w:val="1"/>
        <w:rPr>
          <w:rFonts w:ascii="Verdana" w:hAnsi="Verdana"/>
          <w:sz w:val="20"/>
          <w:szCs w:val="20"/>
        </w:rPr>
      </w:pPr>
      <w:r>
        <w:rPr>
          <w:rFonts w:ascii="Verdana" w:hAnsi="Verdana"/>
          <w:sz w:val="20"/>
          <w:szCs w:val="20"/>
        </w:rPr>
        <w:t xml:space="preserve">This was </w:t>
      </w:r>
      <w:r w:rsidRPr="003B522B">
        <w:rPr>
          <w:rFonts w:ascii="Verdana" w:hAnsi="Verdana"/>
          <w:sz w:val="20"/>
          <w:szCs w:val="20"/>
        </w:rPr>
        <w:t>introduced in April 2016, replaced the basic State Pension (</w:t>
      </w:r>
      <w:proofErr w:type="spellStart"/>
      <w:r w:rsidRPr="003B522B">
        <w:rPr>
          <w:rFonts w:ascii="Verdana" w:hAnsi="Verdana"/>
          <w:sz w:val="20"/>
          <w:szCs w:val="20"/>
        </w:rPr>
        <w:t>bSP</w:t>
      </w:r>
      <w:proofErr w:type="spellEnd"/>
      <w:r w:rsidRPr="003B522B">
        <w:rPr>
          <w:rFonts w:ascii="Verdana" w:hAnsi="Verdana"/>
          <w:sz w:val="20"/>
          <w:szCs w:val="20"/>
        </w:rPr>
        <w:t>) and the additional State Pension with a single tier of State Pension income.</w:t>
      </w:r>
    </w:p>
    <w:p w14:paraId="58AB5B78" w14:textId="77777777" w:rsidR="00620D9D" w:rsidRDefault="00620D9D" w:rsidP="0034713F">
      <w:pPr>
        <w:shd w:val="clear" w:color="auto" w:fill="FFFFFF"/>
        <w:spacing w:after="0" w:line="240" w:lineRule="auto"/>
        <w:outlineLvl w:val="1"/>
        <w:rPr>
          <w:rFonts w:ascii="Verdana" w:hAnsi="Verdana"/>
          <w:sz w:val="20"/>
          <w:szCs w:val="20"/>
        </w:rPr>
      </w:pPr>
    </w:p>
    <w:p w14:paraId="11FE0197" w14:textId="77777777" w:rsidR="00620D9D" w:rsidRDefault="00620D9D" w:rsidP="0034713F">
      <w:pPr>
        <w:spacing w:after="0" w:line="240" w:lineRule="auto"/>
        <w:outlineLvl w:val="2"/>
        <w:rPr>
          <w:rFonts w:ascii="Verdana" w:eastAsia="Times New Roman" w:hAnsi="Verdana" w:cs="Noto Sans"/>
          <w:b/>
          <w:bCs/>
          <w:kern w:val="0"/>
          <w:sz w:val="20"/>
          <w:szCs w:val="20"/>
          <w:lang w:eastAsia="en-GB"/>
          <w14:ligatures w14:val="none"/>
        </w:rPr>
      </w:pPr>
      <w:r w:rsidRPr="00620D9D">
        <w:rPr>
          <w:rFonts w:ascii="Verdana" w:eastAsia="Times New Roman" w:hAnsi="Verdana" w:cs="Noto Sans"/>
          <w:b/>
          <w:bCs/>
          <w:kern w:val="0"/>
          <w:sz w:val="20"/>
          <w:szCs w:val="20"/>
          <w:lang w:eastAsia="en-GB"/>
          <w14:ligatures w14:val="none"/>
        </w:rPr>
        <w:t>Nominees</w:t>
      </w:r>
    </w:p>
    <w:p w14:paraId="3CAD477F" w14:textId="77777777" w:rsidR="00620D9D" w:rsidRPr="00620D9D" w:rsidRDefault="00620D9D" w:rsidP="0034713F">
      <w:pPr>
        <w:spacing w:after="0" w:line="240" w:lineRule="auto"/>
        <w:outlineLvl w:val="2"/>
        <w:rPr>
          <w:rFonts w:ascii="Verdana" w:eastAsia="Times New Roman" w:hAnsi="Verdana" w:cs="Noto Sans"/>
          <w:b/>
          <w:bCs/>
          <w:kern w:val="0"/>
          <w:sz w:val="20"/>
          <w:szCs w:val="20"/>
          <w:lang w:eastAsia="en-GB"/>
          <w14:ligatures w14:val="none"/>
        </w:rPr>
      </w:pPr>
    </w:p>
    <w:p w14:paraId="588FB48D" w14:textId="77777777" w:rsidR="00620D9D" w:rsidRPr="00764775" w:rsidRDefault="00620D9D" w:rsidP="0034713F">
      <w:pPr>
        <w:shd w:val="clear" w:color="auto" w:fill="FFFFFF"/>
        <w:spacing w:after="0" w:line="240" w:lineRule="auto"/>
        <w:rPr>
          <w:rFonts w:ascii="Verdana" w:eastAsia="Times New Roman" w:hAnsi="Verdana" w:cs="Noto Sans"/>
          <w:kern w:val="0"/>
          <w:sz w:val="20"/>
          <w:szCs w:val="20"/>
          <w:lang w:eastAsia="en-GB"/>
          <w14:ligatures w14:val="none"/>
        </w:rPr>
      </w:pPr>
      <w:r w:rsidRPr="00764775">
        <w:rPr>
          <w:rFonts w:ascii="Verdana" w:eastAsia="Times New Roman" w:hAnsi="Verdana" w:cs="Noto Sans"/>
          <w:kern w:val="0"/>
          <w:sz w:val="20"/>
          <w:szCs w:val="20"/>
          <w:lang w:eastAsia="en-GB"/>
          <w14:ligatures w14:val="none"/>
        </w:rPr>
        <w:t xml:space="preserve">The people, charities or organisations or ‘nominated’ by </w:t>
      </w:r>
      <w:r>
        <w:rPr>
          <w:rFonts w:ascii="Verdana" w:eastAsia="Times New Roman" w:hAnsi="Verdana" w:cs="Noto Sans"/>
          <w:kern w:val="0"/>
          <w:sz w:val="20"/>
          <w:szCs w:val="20"/>
          <w:lang w:eastAsia="en-GB"/>
          <w14:ligatures w14:val="none"/>
        </w:rPr>
        <w:t xml:space="preserve">a pension scheme member </w:t>
      </w:r>
      <w:r w:rsidRPr="00764775">
        <w:rPr>
          <w:rFonts w:ascii="Verdana" w:eastAsia="Times New Roman" w:hAnsi="Verdana" w:cs="Noto Sans"/>
          <w:kern w:val="0"/>
          <w:sz w:val="20"/>
          <w:szCs w:val="20"/>
          <w:lang w:eastAsia="en-GB"/>
          <w14:ligatures w14:val="none"/>
        </w:rPr>
        <w:t xml:space="preserve">to receive any death benefits from the pension scheme </w:t>
      </w:r>
      <w:r>
        <w:rPr>
          <w:rFonts w:ascii="Verdana" w:eastAsia="Times New Roman" w:hAnsi="Verdana" w:cs="Noto Sans"/>
          <w:kern w:val="0"/>
          <w:sz w:val="20"/>
          <w:szCs w:val="20"/>
          <w:lang w:eastAsia="en-GB"/>
          <w14:ligatures w14:val="none"/>
        </w:rPr>
        <w:t>on the death of the member.</w:t>
      </w:r>
      <w:r w:rsidRPr="00764775">
        <w:rPr>
          <w:rFonts w:ascii="Verdana" w:eastAsia="Times New Roman" w:hAnsi="Verdana" w:cs="Noto Sans"/>
          <w:kern w:val="0"/>
          <w:sz w:val="20"/>
          <w:szCs w:val="20"/>
          <w:lang w:eastAsia="en-GB"/>
          <w14:ligatures w14:val="none"/>
        </w:rPr>
        <w:t xml:space="preserve"> </w:t>
      </w:r>
      <w:r>
        <w:rPr>
          <w:rFonts w:ascii="Verdana" w:eastAsia="Times New Roman" w:hAnsi="Verdana" w:cs="Noto Sans"/>
          <w:kern w:val="0"/>
          <w:sz w:val="20"/>
          <w:szCs w:val="20"/>
          <w:lang w:eastAsia="en-GB"/>
          <w14:ligatures w14:val="none"/>
        </w:rPr>
        <w:t>Sometimes also called ‘</w:t>
      </w:r>
      <w:proofErr w:type="gramStart"/>
      <w:r>
        <w:rPr>
          <w:rFonts w:ascii="Verdana" w:eastAsia="Times New Roman" w:hAnsi="Verdana" w:cs="Noto Sans"/>
          <w:kern w:val="0"/>
          <w:sz w:val="20"/>
          <w:szCs w:val="20"/>
          <w:lang w:eastAsia="en-GB"/>
          <w14:ligatures w14:val="none"/>
        </w:rPr>
        <w:t>beneficiaries’</w:t>
      </w:r>
      <w:proofErr w:type="gramEnd"/>
      <w:r>
        <w:rPr>
          <w:rFonts w:ascii="Verdana" w:eastAsia="Times New Roman" w:hAnsi="Verdana" w:cs="Noto Sans"/>
          <w:kern w:val="0"/>
          <w:sz w:val="20"/>
          <w:szCs w:val="20"/>
          <w:lang w:eastAsia="en-GB"/>
          <w14:ligatures w14:val="none"/>
        </w:rPr>
        <w:t>.</w:t>
      </w:r>
    </w:p>
    <w:p w14:paraId="71D152E8" w14:textId="77777777" w:rsidR="00620D9D" w:rsidRPr="003B522B" w:rsidRDefault="00620D9D" w:rsidP="0034713F">
      <w:pPr>
        <w:shd w:val="clear" w:color="auto" w:fill="FFFFFF"/>
        <w:spacing w:after="0" w:line="240" w:lineRule="auto"/>
        <w:outlineLvl w:val="1"/>
        <w:rPr>
          <w:rStyle w:val="Strong"/>
          <w:rFonts w:ascii="Verdana" w:hAnsi="Verdana"/>
          <w:b w:val="0"/>
          <w:bCs w:val="0"/>
          <w:sz w:val="20"/>
          <w:szCs w:val="20"/>
          <w:shd w:val="clear" w:color="auto" w:fill="FFFFFF"/>
        </w:rPr>
      </w:pPr>
    </w:p>
    <w:p w14:paraId="066692FC" w14:textId="77777777" w:rsidR="00620D9D" w:rsidRDefault="00620D9D" w:rsidP="0034713F">
      <w:pPr>
        <w:shd w:val="clear" w:color="auto" w:fill="FFFFFF"/>
        <w:spacing w:after="0" w:line="240" w:lineRule="auto"/>
        <w:outlineLvl w:val="1"/>
        <w:rPr>
          <w:rFonts w:ascii="Verdana" w:hAnsi="Verdana"/>
          <w:b/>
          <w:bCs/>
          <w:sz w:val="20"/>
          <w:szCs w:val="20"/>
        </w:rPr>
      </w:pPr>
      <w:r w:rsidRPr="00620D9D">
        <w:rPr>
          <w:rFonts w:ascii="Verdana" w:hAnsi="Verdana"/>
          <w:b/>
          <w:bCs/>
          <w:sz w:val="20"/>
          <w:szCs w:val="20"/>
        </w:rPr>
        <w:t>Non-Contributory Pension Scheme</w:t>
      </w:r>
    </w:p>
    <w:p w14:paraId="38A54706" w14:textId="77777777" w:rsidR="00620D9D" w:rsidRPr="00620D9D" w:rsidRDefault="00620D9D" w:rsidP="0034713F">
      <w:pPr>
        <w:shd w:val="clear" w:color="auto" w:fill="FFFFFF"/>
        <w:spacing w:after="0" w:line="240" w:lineRule="auto"/>
        <w:outlineLvl w:val="1"/>
        <w:rPr>
          <w:rFonts w:ascii="Verdana" w:hAnsi="Verdana"/>
          <w:b/>
          <w:bCs/>
          <w:sz w:val="20"/>
          <w:szCs w:val="20"/>
        </w:rPr>
      </w:pPr>
    </w:p>
    <w:p w14:paraId="28217509" w14:textId="77777777" w:rsidR="00620D9D" w:rsidRDefault="00620D9D" w:rsidP="0034713F">
      <w:pPr>
        <w:shd w:val="clear" w:color="auto" w:fill="FFFFFF"/>
        <w:spacing w:after="0" w:line="240" w:lineRule="auto"/>
        <w:outlineLvl w:val="1"/>
        <w:rPr>
          <w:rFonts w:ascii="Verdana" w:hAnsi="Verdana"/>
          <w:sz w:val="20"/>
          <w:szCs w:val="20"/>
        </w:rPr>
      </w:pPr>
      <w:r>
        <w:rPr>
          <w:rFonts w:ascii="Verdana" w:hAnsi="Verdana"/>
          <w:sz w:val="20"/>
          <w:szCs w:val="20"/>
        </w:rPr>
        <w:t>A pension scheme where no contributions are paid by the members, but they still accrued benefits in the scheme.</w:t>
      </w:r>
    </w:p>
    <w:p w14:paraId="09DC1A15" w14:textId="77777777" w:rsidR="00620D9D" w:rsidRPr="003B522B" w:rsidRDefault="00620D9D" w:rsidP="0034713F">
      <w:pPr>
        <w:shd w:val="clear" w:color="auto" w:fill="FFFFFF"/>
        <w:spacing w:after="0" w:line="240" w:lineRule="auto"/>
        <w:outlineLvl w:val="1"/>
        <w:rPr>
          <w:rFonts w:ascii="Verdana" w:hAnsi="Verdana"/>
          <w:b/>
          <w:bCs/>
          <w:sz w:val="20"/>
          <w:szCs w:val="20"/>
        </w:rPr>
      </w:pPr>
    </w:p>
    <w:p w14:paraId="5BE15046" w14:textId="77777777" w:rsidR="00620D9D" w:rsidRDefault="00620D9D" w:rsidP="0034713F">
      <w:pPr>
        <w:shd w:val="clear" w:color="auto" w:fill="FFFFFF"/>
        <w:spacing w:after="0" w:line="240" w:lineRule="auto"/>
        <w:outlineLvl w:val="1"/>
        <w:rPr>
          <w:rFonts w:ascii="Verdana" w:hAnsi="Verdana"/>
          <w:b/>
          <w:bCs/>
          <w:sz w:val="20"/>
          <w:szCs w:val="20"/>
        </w:rPr>
      </w:pPr>
      <w:r w:rsidRPr="00620D9D">
        <w:rPr>
          <w:rFonts w:ascii="Verdana" w:hAnsi="Verdana"/>
          <w:b/>
          <w:bCs/>
          <w:sz w:val="20"/>
          <w:szCs w:val="20"/>
        </w:rPr>
        <w:t>Non-Eligible Jobholder</w:t>
      </w:r>
    </w:p>
    <w:p w14:paraId="6FD64657" w14:textId="77777777" w:rsidR="00620D9D" w:rsidRPr="00620D9D" w:rsidRDefault="00620D9D" w:rsidP="0034713F">
      <w:pPr>
        <w:shd w:val="clear" w:color="auto" w:fill="FFFFFF"/>
        <w:spacing w:after="0" w:line="240" w:lineRule="auto"/>
        <w:outlineLvl w:val="1"/>
        <w:rPr>
          <w:rFonts w:ascii="Verdana" w:hAnsi="Verdana"/>
          <w:b/>
          <w:bCs/>
          <w:sz w:val="20"/>
          <w:szCs w:val="20"/>
        </w:rPr>
      </w:pPr>
    </w:p>
    <w:p w14:paraId="6DD1738E" w14:textId="77777777" w:rsidR="00620D9D" w:rsidRDefault="00620D9D" w:rsidP="0034713F">
      <w:pPr>
        <w:shd w:val="clear" w:color="auto" w:fill="FFFFFF"/>
        <w:spacing w:after="0" w:line="240" w:lineRule="auto"/>
        <w:outlineLvl w:val="1"/>
        <w:rPr>
          <w:rFonts w:ascii="Verdana" w:hAnsi="Verdana"/>
          <w:sz w:val="20"/>
          <w:szCs w:val="20"/>
        </w:rPr>
      </w:pPr>
      <w:r w:rsidRPr="00620D9D">
        <w:rPr>
          <w:rFonts w:ascii="Verdana" w:hAnsi="Verdana"/>
          <w:sz w:val="20"/>
          <w:szCs w:val="20"/>
        </w:rPr>
        <w:t>Somebody who is not eligible</w:t>
      </w:r>
      <w:r>
        <w:rPr>
          <w:rFonts w:ascii="Verdana" w:hAnsi="Verdana"/>
          <w:sz w:val="20"/>
          <w:szCs w:val="20"/>
        </w:rPr>
        <w:t xml:space="preserve"> for automatic enrolment but has the choice to opt-in to a workplace pension scheme. Employer contributions must be paid if the individual chooses to join the scheme.</w:t>
      </w:r>
    </w:p>
    <w:p w14:paraId="33136945" w14:textId="77777777" w:rsidR="00620D9D" w:rsidRDefault="00620D9D" w:rsidP="0034713F">
      <w:pPr>
        <w:shd w:val="clear" w:color="auto" w:fill="FFFFFF"/>
        <w:spacing w:after="0" w:line="240" w:lineRule="auto"/>
        <w:outlineLvl w:val="1"/>
        <w:rPr>
          <w:rFonts w:ascii="Verdana" w:hAnsi="Verdana"/>
          <w:sz w:val="20"/>
          <w:szCs w:val="20"/>
        </w:rPr>
      </w:pPr>
    </w:p>
    <w:p w14:paraId="0ABA48F2" w14:textId="77777777" w:rsidR="00620D9D" w:rsidRDefault="00620D9D" w:rsidP="0034713F">
      <w:pPr>
        <w:shd w:val="clear" w:color="auto" w:fill="FFFFFF"/>
        <w:spacing w:after="0" w:line="240" w:lineRule="auto"/>
        <w:outlineLvl w:val="1"/>
        <w:rPr>
          <w:rFonts w:ascii="Verdana" w:hAnsi="Verdana"/>
          <w:b/>
          <w:bCs/>
          <w:sz w:val="20"/>
          <w:szCs w:val="20"/>
        </w:rPr>
      </w:pPr>
      <w:r w:rsidRPr="00620D9D">
        <w:rPr>
          <w:rFonts w:ascii="Verdana" w:hAnsi="Verdana"/>
          <w:b/>
          <w:bCs/>
          <w:sz w:val="20"/>
          <w:szCs w:val="20"/>
        </w:rPr>
        <w:t>Normal Minimum Pension Age (NMPA)</w:t>
      </w:r>
    </w:p>
    <w:p w14:paraId="0CB3E86F" w14:textId="77777777" w:rsidR="00620D9D" w:rsidRPr="00620D9D" w:rsidRDefault="00620D9D" w:rsidP="0034713F">
      <w:pPr>
        <w:shd w:val="clear" w:color="auto" w:fill="FFFFFF"/>
        <w:spacing w:after="0" w:line="240" w:lineRule="auto"/>
        <w:outlineLvl w:val="1"/>
        <w:rPr>
          <w:rFonts w:ascii="Verdana" w:hAnsi="Verdana"/>
          <w:b/>
          <w:bCs/>
          <w:sz w:val="20"/>
          <w:szCs w:val="20"/>
          <w:shd w:val="clear" w:color="auto" w:fill="F2F4F6"/>
        </w:rPr>
      </w:pPr>
    </w:p>
    <w:p w14:paraId="278D2D54" w14:textId="77777777" w:rsidR="00620D9D" w:rsidRPr="003B522B" w:rsidRDefault="00620D9D" w:rsidP="0034713F">
      <w:pPr>
        <w:shd w:val="clear" w:color="auto" w:fill="FFFFFF"/>
        <w:spacing w:after="0" w:line="240" w:lineRule="auto"/>
        <w:outlineLvl w:val="1"/>
        <w:rPr>
          <w:rFonts w:ascii="Verdana" w:eastAsia="Times New Roman" w:hAnsi="Verdana" w:cs="Arial"/>
          <w:kern w:val="0"/>
          <w:sz w:val="20"/>
          <w:szCs w:val="20"/>
          <w:lang w:eastAsia="en-GB"/>
          <w14:ligatures w14:val="none"/>
        </w:rPr>
      </w:pPr>
      <w:r>
        <w:rPr>
          <w:rFonts w:ascii="Verdana" w:hAnsi="Verdana" w:cs="Arial"/>
          <w:sz w:val="20"/>
          <w:szCs w:val="20"/>
          <w:shd w:val="clear" w:color="auto" w:fill="FFFFFF"/>
        </w:rPr>
        <w:t>Generally, t</w:t>
      </w:r>
      <w:r w:rsidRPr="003B522B">
        <w:rPr>
          <w:rFonts w:ascii="Verdana" w:hAnsi="Verdana" w:cs="Arial"/>
          <w:sz w:val="20"/>
          <w:szCs w:val="20"/>
          <w:shd w:val="clear" w:color="auto" w:fill="FFFFFF"/>
        </w:rPr>
        <w:t xml:space="preserve">his is the earliest </w:t>
      </w:r>
      <w:r>
        <w:rPr>
          <w:rFonts w:ascii="Verdana" w:hAnsi="Verdana" w:cs="Arial"/>
          <w:sz w:val="20"/>
          <w:szCs w:val="20"/>
          <w:shd w:val="clear" w:color="auto" w:fill="FFFFFF"/>
        </w:rPr>
        <w:t xml:space="preserve">age at which benefits can normally be access from a pension scheme.  </w:t>
      </w:r>
      <w:r w:rsidRPr="003B522B">
        <w:rPr>
          <w:rFonts w:ascii="Verdana" w:hAnsi="Verdana" w:cs="Arial"/>
          <w:sz w:val="20"/>
          <w:szCs w:val="20"/>
          <w:shd w:val="clear" w:color="auto" w:fill="FFFFFF"/>
        </w:rPr>
        <w:t xml:space="preserve"> It is currently age 55 </w:t>
      </w:r>
      <w:r>
        <w:rPr>
          <w:rFonts w:ascii="Verdana" w:hAnsi="Verdana" w:cs="Arial"/>
          <w:sz w:val="20"/>
          <w:szCs w:val="20"/>
          <w:shd w:val="clear" w:color="auto" w:fill="FFFFFF"/>
        </w:rPr>
        <w:t xml:space="preserve">but </w:t>
      </w:r>
      <w:r w:rsidRPr="003B522B">
        <w:rPr>
          <w:rFonts w:ascii="Verdana" w:hAnsi="Verdana" w:cs="Arial"/>
          <w:sz w:val="20"/>
          <w:szCs w:val="20"/>
          <w:shd w:val="clear" w:color="auto" w:fill="FFFFFF"/>
        </w:rPr>
        <w:t xml:space="preserve">this </w:t>
      </w:r>
      <w:r>
        <w:rPr>
          <w:rFonts w:ascii="Verdana" w:hAnsi="Verdana" w:cs="Arial"/>
          <w:sz w:val="20"/>
          <w:szCs w:val="20"/>
          <w:shd w:val="clear" w:color="auto" w:fill="FFFFFF"/>
        </w:rPr>
        <w:t xml:space="preserve">will rise </w:t>
      </w:r>
      <w:r w:rsidRPr="003B522B">
        <w:rPr>
          <w:rFonts w:ascii="Verdana" w:hAnsi="Verdana" w:cs="Arial"/>
          <w:sz w:val="20"/>
          <w:szCs w:val="20"/>
          <w:shd w:val="clear" w:color="auto" w:fill="FFFFFF"/>
        </w:rPr>
        <w:t>to age 57 from 6</w:t>
      </w:r>
      <w:r w:rsidRPr="0099663F">
        <w:rPr>
          <w:rFonts w:ascii="Verdana" w:hAnsi="Verdana" w:cs="Arial"/>
          <w:sz w:val="20"/>
          <w:szCs w:val="20"/>
          <w:shd w:val="clear" w:color="auto" w:fill="FFFFFF"/>
          <w:vertAlign w:val="superscript"/>
        </w:rPr>
        <w:t>th</w:t>
      </w:r>
      <w:r>
        <w:rPr>
          <w:rFonts w:ascii="Verdana" w:hAnsi="Verdana" w:cs="Arial"/>
          <w:sz w:val="20"/>
          <w:szCs w:val="20"/>
          <w:shd w:val="clear" w:color="auto" w:fill="FFFFFF"/>
        </w:rPr>
        <w:t xml:space="preserve"> </w:t>
      </w:r>
      <w:r w:rsidRPr="003B522B">
        <w:rPr>
          <w:rFonts w:ascii="Verdana" w:hAnsi="Verdana" w:cs="Arial"/>
          <w:sz w:val="20"/>
          <w:szCs w:val="20"/>
          <w:shd w:val="clear" w:color="auto" w:fill="FFFFFF"/>
        </w:rPr>
        <w:t xml:space="preserve">April 2028. </w:t>
      </w:r>
      <w:r>
        <w:rPr>
          <w:rFonts w:ascii="Verdana" w:hAnsi="Verdana" w:cs="Arial"/>
          <w:sz w:val="20"/>
          <w:szCs w:val="20"/>
          <w:shd w:val="clear" w:color="auto" w:fill="FFFFFF"/>
        </w:rPr>
        <w:t xml:space="preserve">There are some exceptions that mean the </w:t>
      </w:r>
      <w:r w:rsidRPr="003B522B">
        <w:rPr>
          <w:rFonts w:ascii="Verdana" w:hAnsi="Verdana" w:cs="Arial"/>
          <w:sz w:val="20"/>
          <w:szCs w:val="20"/>
          <w:shd w:val="clear" w:color="auto" w:fill="FFFFFF"/>
        </w:rPr>
        <w:t>ability to take money earlier than these ages due to ill health</w:t>
      </w:r>
      <w:r>
        <w:rPr>
          <w:rFonts w:ascii="Verdana" w:hAnsi="Verdana" w:cs="Arial"/>
          <w:sz w:val="20"/>
          <w:szCs w:val="20"/>
          <w:shd w:val="clear" w:color="auto" w:fill="FFFFFF"/>
        </w:rPr>
        <w:t>,</w:t>
      </w:r>
      <w:r w:rsidRPr="003B522B">
        <w:rPr>
          <w:rFonts w:ascii="Verdana" w:hAnsi="Verdana" w:cs="Arial"/>
          <w:sz w:val="20"/>
          <w:szCs w:val="20"/>
          <w:shd w:val="clear" w:color="auto" w:fill="FFFFFF"/>
        </w:rPr>
        <w:t xml:space="preserve"> or if </w:t>
      </w:r>
      <w:r>
        <w:rPr>
          <w:rFonts w:ascii="Verdana" w:hAnsi="Verdana" w:cs="Arial"/>
          <w:sz w:val="20"/>
          <w:szCs w:val="20"/>
          <w:shd w:val="clear" w:color="auto" w:fill="FFFFFF"/>
        </w:rPr>
        <w:t xml:space="preserve">a member </w:t>
      </w:r>
      <w:r w:rsidRPr="003B522B">
        <w:rPr>
          <w:rFonts w:ascii="Verdana" w:hAnsi="Verdana" w:cs="Arial"/>
          <w:sz w:val="20"/>
          <w:szCs w:val="20"/>
          <w:shd w:val="clear" w:color="auto" w:fill="FFFFFF"/>
        </w:rPr>
        <w:t>qualifie</w:t>
      </w:r>
      <w:r>
        <w:rPr>
          <w:rFonts w:ascii="Verdana" w:hAnsi="Verdana" w:cs="Arial"/>
          <w:sz w:val="20"/>
          <w:szCs w:val="20"/>
          <w:shd w:val="clear" w:color="auto" w:fill="FFFFFF"/>
        </w:rPr>
        <w:t>s</w:t>
      </w:r>
      <w:r w:rsidRPr="003B522B">
        <w:rPr>
          <w:rFonts w:ascii="Verdana" w:hAnsi="Verdana" w:cs="Arial"/>
          <w:sz w:val="20"/>
          <w:szCs w:val="20"/>
          <w:shd w:val="clear" w:color="auto" w:fill="FFFFFF"/>
        </w:rPr>
        <w:t xml:space="preserve"> for an earlier protected pension</w:t>
      </w:r>
      <w:r>
        <w:rPr>
          <w:rFonts w:ascii="Verdana" w:hAnsi="Verdana" w:cs="Arial"/>
          <w:sz w:val="20"/>
          <w:szCs w:val="20"/>
          <w:shd w:val="clear" w:color="auto" w:fill="FFFFFF"/>
        </w:rPr>
        <w:t xml:space="preserve"> age, will not be affected</w:t>
      </w:r>
      <w:r w:rsidRPr="003B522B">
        <w:rPr>
          <w:rFonts w:ascii="Verdana" w:hAnsi="Verdana" w:cs="Arial"/>
          <w:sz w:val="20"/>
          <w:szCs w:val="20"/>
          <w:shd w:val="clear" w:color="auto" w:fill="FFFFFF"/>
        </w:rPr>
        <w:t>.</w:t>
      </w:r>
    </w:p>
    <w:p w14:paraId="1293F60E" w14:textId="77777777" w:rsidR="00620D9D" w:rsidRDefault="00620D9D" w:rsidP="0034713F">
      <w:pPr>
        <w:shd w:val="clear" w:color="auto" w:fill="FFFFFF"/>
        <w:spacing w:after="0" w:line="240" w:lineRule="auto"/>
        <w:outlineLvl w:val="1"/>
        <w:rPr>
          <w:rStyle w:val="Strong"/>
          <w:rFonts w:ascii="Verdana" w:hAnsi="Verdana"/>
          <w:b w:val="0"/>
          <w:bCs w:val="0"/>
          <w:sz w:val="20"/>
          <w:szCs w:val="20"/>
          <w:shd w:val="clear" w:color="auto" w:fill="FFFFFF"/>
        </w:rPr>
      </w:pPr>
    </w:p>
    <w:p w14:paraId="51533E58" w14:textId="77777777" w:rsidR="00620D9D" w:rsidRDefault="00620D9D" w:rsidP="0034713F">
      <w:pPr>
        <w:shd w:val="clear" w:color="auto" w:fill="FFFFFF"/>
        <w:spacing w:after="0" w:line="240" w:lineRule="auto"/>
        <w:outlineLvl w:val="1"/>
        <w:rPr>
          <w:rFonts w:ascii="Verdana" w:hAnsi="Verdana"/>
          <w:b/>
          <w:bCs/>
          <w:sz w:val="20"/>
          <w:szCs w:val="20"/>
          <w:shd w:val="clear" w:color="auto" w:fill="FFFFFF"/>
        </w:rPr>
      </w:pPr>
      <w:r w:rsidRPr="00620D9D">
        <w:rPr>
          <w:rStyle w:val="Strong"/>
          <w:rFonts w:ascii="Verdana" w:hAnsi="Verdana"/>
          <w:b w:val="0"/>
          <w:bCs w:val="0"/>
          <w:sz w:val="20"/>
          <w:szCs w:val="20"/>
          <w:shd w:val="clear" w:color="auto" w:fill="FFFFFF"/>
        </w:rPr>
        <w:t>N</w:t>
      </w:r>
      <w:r w:rsidRPr="00620D9D">
        <w:rPr>
          <w:rFonts w:ascii="Verdana" w:hAnsi="Verdana"/>
          <w:b/>
          <w:bCs/>
          <w:sz w:val="20"/>
          <w:szCs w:val="20"/>
          <w:shd w:val="clear" w:color="auto" w:fill="FFFFFF"/>
        </w:rPr>
        <w:t>ormal Retirement Age (NRA)</w:t>
      </w:r>
    </w:p>
    <w:p w14:paraId="33D22972" w14:textId="77777777" w:rsidR="00620D9D" w:rsidRPr="00620D9D" w:rsidRDefault="00620D9D" w:rsidP="0034713F">
      <w:pPr>
        <w:shd w:val="clear" w:color="auto" w:fill="FFFFFF"/>
        <w:spacing w:after="0" w:line="240" w:lineRule="auto"/>
        <w:outlineLvl w:val="1"/>
        <w:rPr>
          <w:rFonts w:ascii="Verdana" w:hAnsi="Verdana"/>
          <w:b/>
          <w:bCs/>
          <w:sz w:val="20"/>
          <w:szCs w:val="20"/>
          <w:shd w:val="clear" w:color="auto" w:fill="FFFFFF"/>
        </w:rPr>
      </w:pPr>
    </w:p>
    <w:p w14:paraId="018B85D9" w14:textId="77777777" w:rsidR="00620D9D" w:rsidRPr="003B522B" w:rsidRDefault="00620D9D" w:rsidP="0034713F">
      <w:pPr>
        <w:shd w:val="clear" w:color="auto" w:fill="FFFFFF"/>
        <w:spacing w:after="0" w:line="240" w:lineRule="auto"/>
        <w:outlineLvl w:val="1"/>
        <w:rPr>
          <w:rFonts w:ascii="Verdana" w:eastAsia="Times New Roman" w:hAnsi="Verdana" w:cs="Arial"/>
          <w:kern w:val="0"/>
          <w:sz w:val="20"/>
          <w:szCs w:val="20"/>
          <w:lang w:eastAsia="en-GB"/>
          <w14:ligatures w14:val="none"/>
        </w:rPr>
      </w:pPr>
      <w:r>
        <w:rPr>
          <w:rFonts w:ascii="Verdana" w:hAnsi="Verdana"/>
          <w:sz w:val="20"/>
          <w:szCs w:val="20"/>
        </w:rPr>
        <w:t xml:space="preserve">This is the age </w:t>
      </w:r>
      <w:r w:rsidRPr="003B522B">
        <w:rPr>
          <w:rFonts w:ascii="Verdana" w:hAnsi="Verdana"/>
          <w:sz w:val="20"/>
          <w:szCs w:val="20"/>
        </w:rPr>
        <w:t>at which a member of a pension scheme normally becomes entitled to receive his/her retirement benefits.</w:t>
      </w:r>
    </w:p>
    <w:p w14:paraId="609A7B12" w14:textId="77777777" w:rsidR="00620D9D" w:rsidRDefault="00620D9D" w:rsidP="0034713F">
      <w:pPr>
        <w:shd w:val="clear" w:color="auto" w:fill="FFFFFF"/>
        <w:spacing w:after="0" w:line="240" w:lineRule="auto"/>
        <w:outlineLvl w:val="1"/>
        <w:rPr>
          <w:rFonts w:ascii="Verdana" w:eastAsia="Times New Roman" w:hAnsi="Verdana" w:cs="Arial"/>
          <w:kern w:val="0"/>
          <w:sz w:val="20"/>
          <w:szCs w:val="20"/>
          <w:lang w:eastAsia="en-GB"/>
          <w14:ligatures w14:val="none"/>
        </w:rPr>
      </w:pPr>
    </w:p>
    <w:p w14:paraId="217045F2" w14:textId="77777777" w:rsidR="00620D9D" w:rsidRPr="003B522B" w:rsidRDefault="00620D9D" w:rsidP="0034713F">
      <w:pPr>
        <w:shd w:val="clear" w:color="auto" w:fill="FFFFFF"/>
        <w:spacing w:after="0" w:line="240" w:lineRule="auto"/>
        <w:outlineLvl w:val="1"/>
        <w:rPr>
          <w:rFonts w:ascii="Verdana" w:eastAsia="Times New Roman" w:hAnsi="Verdana" w:cs="Arial"/>
          <w:kern w:val="0"/>
          <w:sz w:val="20"/>
          <w:szCs w:val="20"/>
          <w:lang w:eastAsia="en-GB"/>
          <w14:ligatures w14:val="none"/>
        </w:rPr>
      </w:pPr>
    </w:p>
    <w:p w14:paraId="6B382323" w14:textId="77777777" w:rsidR="00620D9D" w:rsidRPr="003B522B" w:rsidRDefault="00620D9D" w:rsidP="0034713F">
      <w:pPr>
        <w:shd w:val="clear" w:color="auto" w:fill="FFFFFF"/>
        <w:spacing w:after="0" w:line="240" w:lineRule="auto"/>
        <w:outlineLvl w:val="1"/>
        <w:rPr>
          <w:rFonts w:ascii="Verdana" w:eastAsia="Times New Roman" w:hAnsi="Verdana" w:cs="Arial"/>
          <w:kern w:val="0"/>
          <w:sz w:val="20"/>
          <w:szCs w:val="20"/>
          <w:lang w:eastAsia="en-GB"/>
          <w14:ligatures w14:val="none"/>
        </w:rPr>
      </w:pPr>
    </w:p>
    <w:p w14:paraId="63A8E7D4" w14:textId="77777777" w:rsidR="00620D9D" w:rsidRPr="003B522B" w:rsidRDefault="00620D9D" w:rsidP="0034713F">
      <w:pPr>
        <w:shd w:val="clear" w:color="auto" w:fill="FFFFFF"/>
        <w:spacing w:after="0" w:line="240" w:lineRule="auto"/>
        <w:outlineLvl w:val="1"/>
        <w:rPr>
          <w:rFonts w:ascii="Verdana" w:eastAsia="Times New Roman" w:hAnsi="Verdana" w:cs="Arial"/>
          <w:kern w:val="0"/>
          <w:sz w:val="20"/>
          <w:szCs w:val="20"/>
          <w:lang w:eastAsia="en-GB"/>
          <w14:ligatures w14:val="none"/>
        </w:rPr>
      </w:pPr>
    </w:p>
    <w:p w14:paraId="61D2A26E" w14:textId="77777777" w:rsidR="00620D9D" w:rsidRDefault="00620D9D" w:rsidP="0034713F">
      <w:pPr>
        <w:shd w:val="clear" w:color="auto" w:fill="FFFFFF"/>
        <w:spacing w:after="0" w:line="240" w:lineRule="auto"/>
        <w:outlineLvl w:val="1"/>
        <w:rPr>
          <w:rFonts w:ascii="Verdana" w:eastAsia="Times New Roman" w:hAnsi="Verdana" w:cs="Arial"/>
          <w:kern w:val="0"/>
          <w:sz w:val="20"/>
          <w:szCs w:val="20"/>
          <w:lang w:eastAsia="en-GB"/>
          <w14:ligatures w14:val="none"/>
        </w:rPr>
      </w:pPr>
    </w:p>
    <w:tbl>
      <w:tblPr>
        <w:tblStyle w:val="TableGrid"/>
        <w:tblW w:w="0" w:type="auto"/>
        <w:tblLook w:val="04A0" w:firstRow="1" w:lastRow="0" w:firstColumn="1" w:lastColumn="0" w:noHBand="0" w:noVBand="1"/>
      </w:tblPr>
      <w:tblGrid>
        <w:gridCol w:w="9016"/>
      </w:tblGrid>
      <w:tr w:rsidR="0034713F" w14:paraId="35124495" w14:textId="77777777" w:rsidTr="0034713F">
        <w:tc>
          <w:tcPr>
            <w:tcW w:w="9016" w:type="dxa"/>
          </w:tcPr>
          <w:p w14:paraId="788372ED" w14:textId="77777777" w:rsidR="0034713F" w:rsidRDefault="0034713F" w:rsidP="0034713F">
            <w:pPr>
              <w:pStyle w:val="NormalWeb"/>
              <w:spacing w:before="0" w:beforeAutospacing="0" w:after="0" w:afterAutospacing="0"/>
              <w:rPr>
                <w:rFonts w:ascii="Verdana" w:hAnsi="Verdana" w:cs="Arial"/>
                <w:b/>
                <w:bCs/>
                <w:color w:val="343A40"/>
                <w:spacing w:val="8"/>
                <w:sz w:val="20"/>
                <w:szCs w:val="20"/>
              </w:rPr>
            </w:pPr>
            <w:r>
              <w:rPr>
                <w:rFonts w:ascii="Verdana" w:hAnsi="Verdana" w:cs="Arial"/>
                <w:b/>
                <w:bCs/>
                <w:color w:val="343A40"/>
                <w:spacing w:val="8"/>
                <w:sz w:val="20"/>
                <w:szCs w:val="20"/>
              </w:rPr>
              <w:lastRenderedPageBreak/>
              <w:t>O</w:t>
            </w:r>
          </w:p>
          <w:p w14:paraId="320997D3" w14:textId="18DDDFAF" w:rsidR="0034713F" w:rsidRDefault="0034713F" w:rsidP="0034713F">
            <w:pPr>
              <w:pStyle w:val="NormalWeb"/>
              <w:spacing w:before="0" w:beforeAutospacing="0" w:after="0" w:afterAutospacing="0"/>
              <w:rPr>
                <w:rFonts w:ascii="Verdana" w:hAnsi="Verdana" w:cs="Arial"/>
                <w:b/>
                <w:bCs/>
                <w:color w:val="343A40"/>
                <w:spacing w:val="8"/>
                <w:sz w:val="20"/>
                <w:szCs w:val="20"/>
              </w:rPr>
            </w:pPr>
          </w:p>
        </w:tc>
      </w:tr>
    </w:tbl>
    <w:p w14:paraId="11EDCD39" w14:textId="77777777" w:rsidR="00620D9D" w:rsidRDefault="00620D9D" w:rsidP="0034713F">
      <w:pPr>
        <w:pStyle w:val="NormalWeb"/>
        <w:spacing w:before="0" w:beforeAutospacing="0" w:after="0" w:afterAutospacing="0"/>
        <w:rPr>
          <w:rFonts w:ascii="Verdana" w:hAnsi="Verdana" w:cs="Arial"/>
          <w:b/>
          <w:bCs/>
          <w:color w:val="343A40"/>
          <w:spacing w:val="8"/>
          <w:sz w:val="20"/>
          <w:szCs w:val="20"/>
        </w:rPr>
      </w:pPr>
    </w:p>
    <w:p w14:paraId="17767A3C" w14:textId="77777777" w:rsidR="0034713F" w:rsidRPr="00620D9D" w:rsidRDefault="0034713F" w:rsidP="0034713F">
      <w:pPr>
        <w:pStyle w:val="NormalWeb"/>
        <w:spacing w:before="0" w:beforeAutospacing="0" w:after="0" w:afterAutospacing="0"/>
        <w:rPr>
          <w:rFonts w:ascii="Verdana" w:hAnsi="Verdana" w:cs="Arial"/>
          <w:b/>
          <w:bCs/>
          <w:color w:val="343A40"/>
          <w:spacing w:val="8"/>
          <w:sz w:val="20"/>
          <w:szCs w:val="20"/>
        </w:rPr>
      </w:pPr>
    </w:p>
    <w:p w14:paraId="756CF96D" w14:textId="77777777" w:rsidR="00620D9D" w:rsidRDefault="00620D9D" w:rsidP="0034713F">
      <w:pPr>
        <w:spacing w:after="0" w:line="240" w:lineRule="auto"/>
        <w:rPr>
          <w:rFonts w:ascii="Verdana" w:hAnsi="Verdana"/>
          <w:b/>
          <w:bCs/>
          <w:sz w:val="20"/>
          <w:szCs w:val="20"/>
        </w:rPr>
      </w:pPr>
      <w:proofErr w:type="spellStart"/>
      <w:r w:rsidRPr="00620D9D">
        <w:rPr>
          <w:rFonts w:ascii="Verdana" w:hAnsi="Verdana"/>
          <w:b/>
          <w:bCs/>
          <w:sz w:val="20"/>
          <w:szCs w:val="20"/>
        </w:rPr>
        <w:t>Opt</w:t>
      </w:r>
      <w:proofErr w:type="spellEnd"/>
      <w:r w:rsidRPr="00620D9D">
        <w:rPr>
          <w:rFonts w:ascii="Verdana" w:hAnsi="Verdana"/>
          <w:b/>
          <w:bCs/>
          <w:sz w:val="20"/>
          <w:szCs w:val="20"/>
        </w:rPr>
        <w:t xml:space="preserve"> In</w:t>
      </w:r>
    </w:p>
    <w:p w14:paraId="32D737AD" w14:textId="77777777" w:rsidR="00620D9D" w:rsidRPr="00620D9D" w:rsidRDefault="00620D9D" w:rsidP="0034713F">
      <w:pPr>
        <w:spacing w:after="0" w:line="240" w:lineRule="auto"/>
        <w:rPr>
          <w:rFonts w:ascii="Verdana" w:hAnsi="Verdana"/>
          <w:b/>
          <w:bCs/>
          <w:sz w:val="20"/>
          <w:szCs w:val="20"/>
        </w:rPr>
      </w:pPr>
    </w:p>
    <w:p w14:paraId="70A9C6E7" w14:textId="77777777" w:rsidR="00620D9D" w:rsidRPr="00620D9D" w:rsidRDefault="00620D9D" w:rsidP="0034713F">
      <w:pPr>
        <w:pStyle w:val="NormalWeb"/>
        <w:spacing w:before="0" w:beforeAutospacing="0" w:after="0" w:afterAutospacing="0"/>
        <w:rPr>
          <w:rFonts w:ascii="Verdana" w:hAnsi="Verdana"/>
          <w:sz w:val="20"/>
          <w:szCs w:val="20"/>
        </w:rPr>
      </w:pPr>
      <w:r w:rsidRPr="00620D9D">
        <w:rPr>
          <w:rFonts w:ascii="Verdana" w:hAnsi="Verdana"/>
          <w:sz w:val="20"/>
          <w:szCs w:val="20"/>
        </w:rPr>
        <w:t>This is the process for some members of staff, who aren’t eligible for automatic enrolment, to choose to join their employer’s pension scheme.</w:t>
      </w:r>
    </w:p>
    <w:p w14:paraId="3C4072F2" w14:textId="77777777" w:rsidR="00620D9D" w:rsidRPr="00620D9D" w:rsidRDefault="00620D9D" w:rsidP="0034713F">
      <w:pPr>
        <w:spacing w:after="0" w:line="240" w:lineRule="auto"/>
        <w:rPr>
          <w:rFonts w:ascii="Verdana" w:hAnsi="Verdana"/>
          <w:sz w:val="20"/>
          <w:szCs w:val="20"/>
        </w:rPr>
      </w:pPr>
    </w:p>
    <w:p w14:paraId="0F867E77" w14:textId="77777777" w:rsidR="00620D9D" w:rsidRDefault="00620D9D" w:rsidP="0034713F">
      <w:pPr>
        <w:spacing w:after="0" w:line="240" w:lineRule="auto"/>
        <w:rPr>
          <w:rFonts w:ascii="Verdana" w:hAnsi="Verdana"/>
          <w:b/>
          <w:bCs/>
          <w:sz w:val="20"/>
          <w:szCs w:val="20"/>
        </w:rPr>
      </w:pPr>
      <w:proofErr w:type="spellStart"/>
      <w:r w:rsidRPr="00620D9D">
        <w:rPr>
          <w:rFonts w:ascii="Verdana" w:hAnsi="Verdana"/>
          <w:b/>
          <w:bCs/>
          <w:sz w:val="20"/>
          <w:szCs w:val="20"/>
        </w:rPr>
        <w:t>Opt</w:t>
      </w:r>
      <w:proofErr w:type="spellEnd"/>
      <w:r w:rsidRPr="00620D9D">
        <w:rPr>
          <w:rFonts w:ascii="Verdana" w:hAnsi="Verdana"/>
          <w:b/>
          <w:bCs/>
          <w:sz w:val="20"/>
          <w:szCs w:val="20"/>
        </w:rPr>
        <w:t xml:space="preserve"> Out</w:t>
      </w:r>
    </w:p>
    <w:p w14:paraId="0D7BF98D" w14:textId="77777777" w:rsidR="00620D9D" w:rsidRPr="00620D9D" w:rsidRDefault="00620D9D" w:rsidP="0034713F">
      <w:pPr>
        <w:spacing w:after="0" w:line="240" w:lineRule="auto"/>
        <w:rPr>
          <w:rFonts w:ascii="Verdana" w:hAnsi="Verdana"/>
          <w:b/>
          <w:bCs/>
          <w:sz w:val="20"/>
          <w:szCs w:val="20"/>
        </w:rPr>
      </w:pPr>
    </w:p>
    <w:p w14:paraId="35AE58D3" w14:textId="77777777" w:rsidR="00620D9D" w:rsidRPr="00620D9D" w:rsidRDefault="00620D9D" w:rsidP="0034713F">
      <w:pPr>
        <w:pStyle w:val="NormalWeb"/>
        <w:spacing w:before="0" w:beforeAutospacing="0" w:after="0" w:afterAutospacing="0"/>
        <w:rPr>
          <w:rFonts w:ascii="Verdana" w:hAnsi="Verdana"/>
          <w:sz w:val="20"/>
          <w:szCs w:val="20"/>
        </w:rPr>
      </w:pPr>
      <w:r w:rsidRPr="00620D9D">
        <w:rPr>
          <w:rFonts w:ascii="Verdana" w:hAnsi="Verdana"/>
          <w:sz w:val="20"/>
          <w:szCs w:val="20"/>
        </w:rPr>
        <w:t xml:space="preserve">Employees who have been automatically enrolled into a scheme can choose to leave the Scheme. The period for opting out lasts one calendar month after the employee is enrolled, and they will be entitled to full refund of contributions if the option is exercised. </w:t>
      </w:r>
    </w:p>
    <w:p w14:paraId="7C9255F7" w14:textId="77777777" w:rsidR="00620D9D" w:rsidRPr="00620D9D" w:rsidRDefault="00620D9D" w:rsidP="0034713F">
      <w:pPr>
        <w:spacing w:after="0" w:line="240" w:lineRule="auto"/>
        <w:rPr>
          <w:rFonts w:ascii="Verdana" w:hAnsi="Verdana"/>
          <w:sz w:val="20"/>
          <w:szCs w:val="20"/>
        </w:rPr>
      </w:pPr>
    </w:p>
    <w:p w14:paraId="14F8D13B" w14:textId="77777777" w:rsidR="00620D9D" w:rsidRDefault="00620D9D" w:rsidP="0034713F">
      <w:pPr>
        <w:spacing w:after="0" w:line="240" w:lineRule="auto"/>
        <w:rPr>
          <w:rFonts w:ascii="Verdana" w:hAnsi="Verdana"/>
          <w:b/>
          <w:bCs/>
          <w:sz w:val="20"/>
          <w:szCs w:val="20"/>
        </w:rPr>
      </w:pPr>
      <w:r w:rsidRPr="00620D9D">
        <w:rPr>
          <w:rFonts w:ascii="Verdana" w:hAnsi="Verdana"/>
          <w:b/>
          <w:bCs/>
          <w:sz w:val="20"/>
          <w:szCs w:val="20"/>
        </w:rPr>
        <w:t>Open market option</w:t>
      </w:r>
    </w:p>
    <w:p w14:paraId="5E1580B8" w14:textId="77777777" w:rsidR="00620D9D" w:rsidRPr="00620D9D" w:rsidRDefault="00620D9D" w:rsidP="0034713F">
      <w:pPr>
        <w:spacing w:after="0" w:line="240" w:lineRule="auto"/>
        <w:rPr>
          <w:rFonts w:ascii="Verdana" w:hAnsi="Verdana"/>
          <w:b/>
          <w:bCs/>
          <w:sz w:val="20"/>
          <w:szCs w:val="20"/>
        </w:rPr>
      </w:pPr>
    </w:p>
    <w:p w14:paraId="287F7883" w14:textId="77777777" w:rsidR="00620D9D" w:rsidRDefault="00620D9D" w:rsidP="0034713F">
      <w:pPr>
        <w:pStyle w:val="NormalWeb"/>
        <w:shd w:val="clear" w:color="auto" w:fill="FFFFFF"/>
        <w:spacing w:before="0" w:beforeAutospacing="0" w:after="0" w:afterAutospacing="0"/>
        <w:rPr>
          <w:rFonts w:ascii="Verdana" w:hAnsi="Verdana"/>
          <w:color w:val="222222"/>
          <w:sz w:val="20"/>
          <w:szCs w:val="20"/>
        </w:rPr>
      </w:pPr>
      <w:r w:rsidRPr="00620D9D">
        <w:rPr>
          <w:rFonts w:ascii="Verdana" w:hAnsi="Verdana"/>
          <w:color w:val="222222"/>
          <w:sz w:val="20"/>
          <w:szCs w:val="20"/>
        </w:rPr>
        <w:t>The open market option allows someone approaching retirement to ‘shop around’ for alternative annuity providers. This is so they can get the best annuity rate when they convert their pension savings into an income, rather than accepting the default annuity rate offered by their current pension provider.</w:t>
      </w:r>
    </w:p>
    <w:p w14:paraId="37E0C001" w14:textId="77777777" w:rsidR="00620D9D" w:rsidRPr="00620D9D" w:rsidRDefault="00620D9D" w:rsidP="0034713F">
      <w:pPr>
        <w:pStyle w:val="NormalWeb"/>
        <w:shd w:val="clear" w:color="auto" w:fill="FFFFFF"/>
        <w:spacing w:before="0" w:beforeAutospacing="0" w:after="0" w:afterAutospacing="0"/>
        <w:rPr>
          <w:rFonts w:ascii="Verdana" w:hAnsi="Verdana"/>
          <w:color w:val="222222"/>
          <w:sz w:val="20"/>
          <w:szCs w:val="20"/>
        </w:rPr>
      </w:pPr>
    </w:p>
    <w:p w14:paraId="3D3EF648" w14:textId="77777777" w:rsidR="00620D9D" w:rsidRDefault="00620D9D" w:rsidP="0034713F">
      <w:pPr>
        <w:pStyle w:val="NormalWeb"/>
        <w:shd w:val="clear" w:color="auto" w:fill="FFFFFF"/>
        <w:spacing w:before="0" w:beforeAutospacing="0" w:after="0" w:afterAutospacing="0"/>
        <w:rPr>
          <w:rStyle w:val="Strong"/>
          <w:rFonts w:ascii="Verdana" w:hAnsi="Verdana" w:cs="Arial"/>
          <w:sz w:val="20"/>
          <w:szCs w:val="20"/>
        </w:rPr>
      </w:pPr>
      <w:r w:rsidRPr="00620D9D">
        <w:rPr>
          <w:rStyle w:val="Strong"/>
          <w:rFonts w:ascii="Verdana" w:hAnsi="Verdana" w:cs="Arial"/>
          <w:sz w:val="20"/>
          <w:szCs w:val="20"/>
        </w:rPr>
        <w:t>Occupational Pension Scheme</w:t>
      </w:r>
    </w:p>
    <w:p w14:paraId="69E1DE1D" w14:textId="77777777" w:rsidR="00620D9D" w:rsidRPr="00620D9D" w:rsidRDefault="00620D9D" w:rsidP="0034713F">
      <w:pPr>
        <w:pStyle w:val="NormalWeb"/>
        <w:shd w:val="clear" w:color="auto" w:fill="FFFFFF"/>
        <w:spacing w:before="0" w:beforeAutospacing="0" w:after="0" w:afterAutospacing="0"/>
        <w:rPr>
          <w:rFonts w:ascii="Verdana" w:hAnsi="Verdana" w:cs="Arial"/>
          <w:sz w:val="20"/>
          <w:szCs w:val="20"/>
        </w:rPr>
      </w:pPr>
    </w:p>
    <w:p w14:paraId="337B06F1" w14:textId="77777777" w:rsidR="00620D9D" w:rsidRPr="00620D9D" w:rsidRDefault="00620D9D" w:rsidP="0034713F">
      <w:pPr>
        <w:pStyle w:val="NormalWeb"/>
        <w:shd w:val="clear" w:color="auto" w:fill="FFFFFF"/>
        <w:spacing w:before="0" w:beforeAutospacing="0" w:after="0" w:afterAutospacing="0"/>
        <w:rPr>
          <w:rFonts w:ascii="Verdana" w:hAnsi="Verdana" w:cs="Arial"/>
          <w:sz w:val="20"/>
          <w:szCs w:val="20"/>
        </w:rPr>
      </w:pPr>
      <w:r w:rsidRPr="00620D9D">
        <w:rPr>
          <w:rFonts w:ascii="Verdana" w:hAnsi="Verdana" w:cs="Arial"/>
          <w:sz w:val="20"/>
          <w:szCs w:val="20"/>
        </w:rPr>
        <w:t xml:space="preserve">A pension scheme offered by an employer, providing pension and other benefits to people in its employment. </w:t>
      </w:r>
    </w:p>
    <w:p w14:paraId="5844C762" w14:textId="77777777" w:rsidR="00620D9D" w:rsidRPr="003B522B" w:rsidRDefault="00620D9D" w:rsidP="0034713F">
      <w:pPr>
        <w:shd w:val="clear" w:color="auto" w:fill="FFFFFF"/>
        <w:spacing w:after="0" w:line="240" w:lineRule="auto"/>
        <w:outlineLvl w:val="1"/>
        <w:rPr>
          <w:rFonts w:ascii="Verdana" w:eastAsia="Times New Roman" w:hAnsi="Verdana" w:cs="Arial"/>
          <w:kern w:val="0"/>
          <w:sz w:val="20"/>
          <w:szCs w:val="20"/>
          <w:lang w:eastAsia="en-GB"/>
          <w14:ligatures w14:val="none"/>
        </w:rPr>
      </w:pPr>
    </w:p>
    <w:p w14:paraId="61A1E885" w14:textId="77777777" w:rsidR="00620D9D" w:rsidRPr="003B522B" w:rsidRDefault="00620D9D" w:rsidP="0034713F">
      <w:pPr>
        <w:shd w:val="clear" w:color="auto" w:fill="FFFFFF"/>
        <w:spacing w:after="0" w:line="240" w:lineRule="auto"/>
        <w:outlineLvl w:val="1"/>
        <w:rPr>
          <w:rFonts w:ascii="Verdana" w:eastAsia="Times New Roman" w:hAnsi="Verdana" w:cs="Arial"/>
          <w:kern w:val="0"/>
          <w:sz w:val="20"/>
          <w:szCs w:val="20"/>
          <w:lang w:eastAsia="en-GB"/>
          <w14:ligatures w14:val="none"/>
        </w:rPr>
      </w:pPr>
    </w:p>
    <w:p w14:paraId="1B622211" w14:textId="77777777" w:rsidR="00620D9D" w:rsidRPr="003B522B" w:rsidRDefault="00620D9D" w:rsidP="0034713F">
      <w:pPr>
        <w:shd w:val="clear" w:color="auto" w:fill="FFFFFF"/>
        <w:spacing w:after="0" w:line="240" w:lineRule="auto"/>
        <w:outlineLvl w:val="1"/>
        <w:rPr>
          <w:rFonts w:ascii="Verdana" w:eastAsia="Times New Roman" w:hAnsi="Verdana" w:cs="Arial"/>
          <w:kern w:val="0"/>
          <w:sz w:val="20"/>
          <w:szCs w:val="20"/>
          <w:lang w:eastAsia="en-GB"/>
          <w14:ligatures w14:val="none"/>
        </w:rPr>
      </w:pPr>
    </w:p>
    <w:p w14:paraId="687FBD6B" w14:textId="77777777" w:rsidR="00310D93" w:rsidRDefault="00310D93" w:rsidP="0034713F">
      <w:pPr>
        <w:spacing w:after="0" w:line="240" w:lineRule="auto"/>
        <w:rPr>
          <w:rFonts w:ascii="Verdana" w:hAnsi="Verdana"/>
          <w:b/>
          <w:bCs/>
          <w:sz w:val="20"/>
          <w:szCs w:val="20"/>
        </w:rPr>
      </w:pPr>
    </w:p>
    <w:p w14:paraId="049BDA30" w14:textId="77777777" w:rsidR="00620D9D" w:rsidRDefault="00620D9D" w:rsidP="0034713F">
      <w:pPr>
        <w:spacing w:after="0" w:line="240" w:lineRule="auto"/>
        <w:rPr>
          <w:rFonts w:ascii="Verdana" w:hAnsi="Verdana"/>
          <w:b/>
          <w:bCs/>
          <w:sz w:val="20"/>
          <w:szCs w:val="20"/>
        </w:rPr>
      </w:pPr>
    </w:p>
    <w:p w14:paraId="380AF245" w14:textId="77777777" w:rsidR="00620D9D" w:rsidRDefault="00620D9D" w:rsidP="0034713F">
      <w:pPr>
        <w:spacing w:after="0" w:line="240" w:lineRule="auto"/>
        <w:rPr>
          <w:rFonts w:ascii="Verdana" w:hAnsi="Verdana"/>
          <w:b/>
          <w:bCs/>
          <w:sz w:val="20"/>
          <w:szCs w:val="20"/>
        </w:rPr>
      </w:pPr>
    </w:p>
    <w:p w14:paraId="04ADE299" w14:textId="77777777" w:rsidR="00620D9D" w:rsidRDefault="00620D9D" w:rsidP="0034713F">
      <w:pPr>
        <w:spacing w:after="0" w:line="240" w:lineRule="auto"/>
        <w:rPr>
          <w:rFonts w:ascii="Verdana" w:hAnsi="Verdana"/>
          <w:b/>
          <w:bCs/>
          <w:sz w:val="20"/>
          <w:szCs w:val="20"/>
        </w:rPr>
      </w:pPr>
    </w:p>
    <w:p w14:paraId="6BF3785C" w14:textId="77777777" w:rsidR="00620D9D" w:rsidRDefault="00620D9D" w:rsidP="0034713F">
      <w:pPr>
        <w:spacing w:after="0" w:line="240" w:lineRule="auto"/>
        <w:rPr>
          <w:rFonts w:ascii="Verdana" w:hAnsi="Verdana"/>
          <w:b/>
          <w:bCs/>
          <w:sz w:val="20"/>
          <w:szCs w:val="20"/>
        </w:rPr>
      </w:pPr>
    </w:p>
    <w:p w14:paraId="74D66722" w14:textId="77777777" w:rsidR="00620D9D" w:rsidRDefault="00620D9D" w:rsidP="0034713F">
      <w:pPr>
        <w:spacing w:after="0" w:line="240" w:lineRule="auto"/>
        <w:rPr>
          <w:rFonts w:ascii="Verdana" w:hAnsi="Verdana"/>
          <w:b/>
          <w:bCs/>
          <w:sz w:val="20"/>
          <w:szCs w:val="20"/>
        </w:rPr>
      </w:pPr>
    </w:p>
    <w:p w14:paraId="7BAD1E1C" w14:textId="77777777" w:rsidR="00620D9D" w:rsidRDefault="00620D9D" w:rsidP="0034713F">
      <w:pPr>
        <w:spacing w:after="0" w:line="240" w:lineRule="auto"/>
        <w:rPr>
          <w:rFonts w:ascii="Verdana" w:hAnsi="Verdana"/>
          <w:b/>
          <w:bCs/>
          <w:sz w:val="20"/>
          <w:szCs w:val="20"/>
        </w:rPr>
      </w:pPr>
    </w:p>
    <w:p w14:paraId="4AFB3F7C" w14:textId="77777777" w:rsidR="00620D9D" w:rsidRDefault="00620D9D" w:rsidP="0034713F">
      <w:pPr>
        <w:spacing w:after="0" w:line="240" w:lineRule="auto"/>
        <w:rPr>
          <w:rFonts w:ascii="Verdana" w:hAnsi="Verdana"/>
          <w:b/>
          <w:bCs/>
          <w:sz w:val="20"/>
          <w:szCs w:val="20"/>
        </w:rPr>
      </w:pPr>
    </w:p>
    <w:p w14:paraId="7E8159F3" w14:textId="77777777" w:rsidR="00620D9D" w:rsidRDefault="00620D9D" w:rsidP="0034713F">
      <w:pPr>
        <w:spacing w:after="0" w:line="240" w:lineRule="auto"/>
        <w:rPr>
          <w:rFonts w:ascii="Verdana" w:hAnsi="Verdana"/>
          <w:b/>
          <w:bCs/>
          <w:sz w:val="20"/>
          <w:szCs w:val="20"/>
        </w:rPr>
      </w:pPr>
    </w:p>
    <w:p w14:paraId="0D266B6F" w14:textId="77777777" w:rsidR="00620D9D" w:rsidRDefault="00620D9D" w:rsidP="0034713F">
      <w:pPr>
        <w:spacing w:after="0" w:line="240" w:lineRule="auto"/>
        <w:rPr>
          <w:rFonts w:ascii="Verdana" w:hAnsi="Verdana"/>
          <w:b/>
          <w:bCs/>
          <w:sz w:val="20"/>
          <w:szCs w:val="20"/>
        </w:rPr>
      </w:pPr>
    </w:p>
    <w:p w14:paraId="55440683" w14:textId="77777777" w:rsidR="00620D9D" w:rsidRDefault="00620D9D" w:rsidP="0034713F">
      <w:pPr>
        <w:spacing w:after="0" w:line="240" w:lineRule="auto"/>
        <w:rPr>
          <w:rFonts w:ascii="Verdana" w:hAnsi="Verdana"/>
          <w:b/>
          <w:bCs/>
          <w:sz w:val="20"/>
          <w:szCs w:val="20"/>
        </w:rPr>
      </w:pPr>
    </w:p>
    <w:p w14:paraId="70BFE791" w14:textId="77777777" w:rsidR="00620D9D" w:rsidRDefault="00620D9D" w:rsidP="0034713F">
      <w:pPr>
        <w:spacing w:after="0" w:line="240" w:lineRule="auto"/>
        <w:rPr>
          <w:rFonts w:ascii="Verdana" w:hAnsi="Verdana"/>
          <w:b/>
          <w:bCs/>
          <w:sz w:val="20"/>
          <w:szCs w:val="20"/>
        </w:rPr>
      </w:pPr>
    </w:p>
    <w:p w14:paraId="271ECE6C" w14:textId="77777777" w:rsidR="00620D9D" w:rsidRDefault="00620D9D" w:rsidP="0034713F">
      <w:pPr>
        <w:spacing w:after="0" w:line="240" w:lineRule="auto"/>
        <w:rPr>
          <w:rFonts w:ascii="Verdana" w:hAnsi="Verdana"/>
          <w:b/>
          <w:bCs/>
          <w:sz w:val="20"/>
          <w:szCs w:val="20"/>
        </w:rPr>
      </w:pPr>
    </w:p>
    <w:p w14:paraId="67ED7377" w14:textId="77777777" w:rsidR="00620D9D" w:rsidRDefault="00620D9D" w:rsidP="0034713F">
      <w:pPr>
        <w:spacing w:after="0" w:line="240" w:lineRule="auto"/>
        <w:rPr>
          <w:rFonts w:ascii="Verdana" w:hAnsi="Verdana"/>
          <w:b/>
          <w:bCs/>
          <w:sz w:val="20"/>
          <w:szCs w:val="20"/>
        </w:rPr>
      </w:pPr>
    </w:p>
    <w:p w14:paraId="3A2EA390" w14:textId="77777777" w:rsidR="00620D9D" w:rsidRDefault="00620D9D" w:rsidP="0034713F">
      <w:pPr>
        <w:spacing w:after="0" w:line="240" w:lineRule="auto"/>
        <w:rPr>
          <w:rFonts w:ascii="Verdana" w:hAnsi="Verdana"/>
          <w:b/>
          <w:bCs/>
          <w:sz w:val="20"/>
          <w:szCs w:val="20"/>
        </w:rPr>
      </w:pPr>
    </w:p>
    <w:p w14:paraId="4A28DA02" w14:textId="77777777" w:rsidR="00620D9D" w:rsidRDefault="00620D9D" w:rsidP="0034713F">
      <w:pPr>
        <w:spacing w:after="0" w:line="240" w:lineRule="auto"/>
        <w:rPr>
          <w:rFonts w:ascii="Verdana" w:hAnsi="Verdana"/>
          <w:b/>
          <w:bCs/>
          <w:sz w:val="20"/>
          <w:szCs w:val="20"/>
        </w:rPr>
      </w:pPr>
    </w:p>
    <w:p w14:paraId="6ADD6C7E" w14:textId="77777777" w:rsidR="00620D9D" w:rsidRDefault="00620D9D" w:rsidP="0034713F">
      <w:pPr>
        <w:spacing w:after="0" w:line="240" w:lineRule="auto"/>
        <w:rPr>
          <w:rFonts w:ascii="Verdana" w:hAnsi="Verdana"/>
          <w:b/>
          <w:bCs/>
          <w:sz w:val="20"/>
          <w:szCs w:val="20"/>
        </w:rPr>
      </w:pPr>
    </w:p>
    <w:p w14:paraId="245B81CF" w14:textId="77777777" w:rsidR="00620D9D" w:rsidRDefault="00620D9D" w:rsidP="0034713F">
      <w:pPr>
        <w:spacing w:after="0" w:line="240" w:lineRule="auto"/>
        <w:rPr>
          <w:rFonts w:ascii="Verdana" w:hAnsi="Verdana"/>
          <w:b/>
          <w:bCs/>
          <w:sz w:val="20"/>
          <w:szCs w:val="20"/>
        </w:rPr>
      </w:pPr>
    </w:p>
    <w:p w14:paraId="54E8CBEB" w14:textId="77777777" w:rsidR="00620D9D" w:rsidRDefault="00620D9D" w:rsidP="0034713F">
      <w:pPr>
        <w:spacing w:after="0" w:line="240" w:lineRule="auto"/>
        <w:rPr>
          <w:rFonts w:ascii="Verdana" w:hAnsi="Verdana"/>
          <w:b/>
          <w:bCs/>
          <w:sz w:val="20"/>
          <w:szCs w:val="20"/>
        </w:rPr>
      </w:pPr>
    </w:p>
    <w:p w14:paraId="1C7250E3" w14:textId="77777777" w:rsidR="00620D9D" w:rsidRDefault="00620D9D" w:rsidP="0034713F">
      <w:pPr>
        <w:spacing w:after="0" w:line="240" w:lineRule="auto"/>
        <w:rPr>
          <w:rFonts w:ascii="Verdana" w:hAnsi="Verdana"/>
          <w:b/>
          <w:bCs/>
          <w:sz w:val="20"/>
          <w:szCs w:val="20"/>
        </w:rPr>
      </w:pPr>
    </w:p>
    <w:p w14:paraId="552CF0D6" w14:textId="77777777" w:rsidR="00620D9D" w:rsidRDefault="00620D9D" w:rsidP="0034713F">
      <w:pPr>
        <w:spacing w:after="0" w:line="240" w:lineRule="auto"/>
        <w:rPr>
          <w:rFonts w:ascii="Verdana" w:hAnsi="Verdana"/>
          <w:b/>
          <w:bCs/>
          <w:sz w:val="20"/>
          <w:szCs w:val="20"/>
        </w:rPr>
      </w:pPr>
    </w:p>
    <w:p w14:paraId="45475859" w14:textId="77777777" w:rsidR="00620D9D" w:rsidRDefault="00620D9D" w:rsidP="0034713F">
      <w:pPr>
        <w:spacing w:after="0" w:line="240" w:lineRule="auto"/>
        <w:rPr>
          <w:rFonts w:ascii="Verdana" w:hAnsi="Verdana"/>
          <w:b/>
          <w:bCs/>
          <w:sz w:val="20"/>
          <w:szCs w:val="20"/>
        </w:rPr>
      </w:pPr>
    </w:p>
    <w:p w14:paraId="11BE1A1F" w14:textId="77777777" w:rsidR="00620D9D" w:rsidRDefault="00620D9D" w:rsidP="0034713F">
      <w:pPr>
        <w:spacing w:after="0" w:line="240" w:lineRule="auto"/>
        <w:rPr>
          <w:rFonts w:ascii="Verdana" w:hAnsi="Verdana"/>
          <w:b/>
          <w:bCs/>
          <w:sz w:val="20"/>
          <w:szCs w:val="20"/>
        </w:rPr>
      </w:pPr>
    </w:p>
    <w:p w14:paraId="337E695D" w14:textId="77777777" w:rsidR="00620D9D" w:rsidRDefault="00620D9D" w:rsidP="0034713F">
      <w:pPr>
        <w:spacing w:after="0" w:line="240" w:lineRule="auto"/>
        <w:rPr>
          <w:rFonts w:ascii="Verdana" w:hAnsi="Verdana"/>
          <w:b/>
          <w:bCs/>
          <w:sz w:val="20"/>
          <w:szCs w:val="20"/>
        </w:rPr>
      </w:pPr>
    </w:p>
    <w:p w14:paraId="060E06B7" w14:textId="77777777" w:rsidR="00620D9D" w:rsidRDefault="00620D9D" w:rsidP="0034713F">
      <w:pPr>
        <w:spacing w:after="0" w:line="240" w:lineRule="auto"/>
        <w:rPr>
          <w:rFonts w:ascii="Verdana" w:hAnsi="Verdana"/>
          <w:b/>
          <w:bCs/>
          <w:sz w:val="20"/>
          <w:szCs w:val="20"/>
        </w:rPr>
      </w:pPr>
    </w:p>
    <w:p w14:paraId="0336FD06" w14:textId="77777777" w:rsidR="00620D9D" w:rsidRPr="00620D9D" w:rsidRDefault="00620D9D" w:rsidP="0034713F">
      <w:pPr>
        <w:spacing w:after="0" w:line="240" w:lineRule="auto"/>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34713F" w14:paraId="75C4D21E" w14:textId="77777777" w:rsidTr="0034713F">
        <w:tc>
          <w:tcPr>
            <w:tcW w:w="9016" w:type="dxa"/>
          </w:tcPr>
          <w:p w14:paraId="0AF8C86C" w14:textId="77777777" w:rsidR="0034713F" w:rsidRDefault="0034713F" w:rsidP="0034713F">
            <w:pPr>
              <w:rPr>
                <w:rFonts w:ascii="Verdana" w:hAnsi="Verdana"/>
                <w:b/>
                <w:bCs/>
                <w:sz w:val="20"/>
                <w:szCs w:val="20"/>
              </w:rPr>
            </w:pPr>
            <w:r>
              <w:rPr>
                <w:rFonts w:ascii="Verdana" w:hAnsi="Verdana"/>
                <w:b/>
                <w:bCs/>
                <w:sz w:val="20"/>
                <w:szCs w:val="20"/>
              </w:rPr>
              <w:lastRenderedPageBreak/>
              <w:t>P</w:t>
            </w:r>
          </w:p>
          <w:p w14:paraId="57626B8D" w14:textId="1ABDB732" w:rsidR="0034713F" w:rsidRDefault="0034713F" w:rsidP="0034713F">
            <w:pPr>
              <w:rPr>
                <w:rFonts w:ascii="Verdana" w:hAnsi="Verdana"/>
                <w:b/>
                <w:bCs/>
                <w:sz w:val="20"/>
                <w:szCs w:val="20"/>
              </w:rPr>
            </w:pPr>
          </w:p>
        </w:tc>
      </w:tr>
    </w:tbl>
    <w:p w14:paraId="1E5C7BE4" w14:textId="77777777" w:rsidR="00310D93" w:rsidRPr="00620D9D" w:rsidRDefault="00310D93" w:rsidP="0034713F">
      <w:pPr>
        <w:spacing w:after="0" w:line="240" w:lineRule="auto"/>
        <w:rPr>
          <w:rFonts w:ascii="Verdana" w:hAnsi="Verdana"/>
          <w:b/>
          <w:bCs/>
          <w:sz w:val="20"/>
          <w:szCs w:val="20"/>
        </w:rPr>
      </w:pPr>
    </w:p>
    <w:p w14:paraId="163E1778" w14:textId="77777777" w:rsidR="003C66DB" w:rsidRPr="003C66DB" w:rsidRDefault="003C66DB" w:rsidP="0034713F">
      <w:pPr>
        <w:pStyle w:val="NormalWeb"/>
        <w:shd w:val="clear" w:color="auto" w:fill="FFFFFF"/>
        <w:spacing w:before="0" w:beforeAutospacing="0" w:after="0" w:afterAutospacing="0"/>
        <w:rPr>
          <w:rFonts w:ascii="Verdana" w:hAnsi="Verdana" w:cstheme="minorHAnsi"/>
          <w:b/>
          <w:bCs/>
          <w:sz w:val="20"/>
          <w:szCs w:val="20"/>
        </w:rPr>
      </w:pPr>
    </w:p>
    <w:p w14:paraId="7948716E" w14:textId="126FC5F0" w:rsidR="003C66DB" w:rsidRPr="00DD6106" w:rsidRDefault="003C66DB" w:rsidP="0034713F">
      <w:pPr>
        <w:spacing w:after="0" w:line="240" w:lineRule="auto"/>
        <w:rPr>
          <w:rFonts w:ascii="Verdana" w:eastAsiaTheme="majorEastAsia" w:hAnsi="Verdana" w:cstheme="minorHAnsi"/>
          <w:b/>
          <w:bCs/>
          <w:kern w:val="0"/>
          <w:sz w:val="20"/>
          <w:szCs w:val="20"/>
          <w:lang w:val="fr-FR"/>
          <w14:ligatures w14:val="none"/>
        </w:rPr>
      </w:pPr>
      <w:r w:rsidRPr="00DD6106">
        <w:rPr>
          <w:rFonts w:ascii="Verdana" w:eastAsiaTheme="majorEastAsia" w:hAnsi="Verdana" w:cstheme="minorHAnsi"/>
          <w:b/>
          <w:bCs/>
          <w:kern w:val="0"/>
          <w:sz w:val="20"/>
          <w:szCs w:val="20"/>
          <w:lang w:val="fr-FR"/>
          <w14:ligatures w14:val="none"/>
        </w:rPr>
        <w:t xml:space="preserve">PCLS – Pension Commencement Lump </w:t>
      </w:r>
      <w:proofErr w:type="spellStart"/>
      <w:r w:rsidRPr="00DD6106">
        <w:rPr>
          <w:rFonts w:ascii="Verdana" w:eastAsiaTheme="majorEastAsia" w:hAnsi="Verdana" w:cstheme="minorHAnsi"/>
          <w:b/>
          <w:bCs/>
          <w:kern w:val="0"/>
          <w:sz w:val="20"/>
          <w:szCs w:val="20"/>
          <w:lang w:val="fr-FR"/>
          <w14:ligatures w14:val="none"/>
        </w:rPr>
        <w:t>Sum</w:t>
      </w:r>
      <w:proofErr w:type="spellEnd"/>
      <w:r w:rsidRPr="00DD6106">
        <w:rPr>
          <w:rFonts w:ascii="Verdana" w:eastAsiaTheme="majorEastAsia" w:hAnsi="Verdana" w:cstheme="minorHAnsi"/>
          <w:b/>
          <w:bCs/>
          <w:kern w:val="0"/>
          <w:sz w:val="20"/>
          <w:szCs w:val="20"/>
          <w:lang w:val="fr-FR"/>
          <w14:ligatures w14:val="none"/>
        </w:rPr>
        <w:t xml:space="preserve"> (PCLS)</w:t>
      </w:r>
    </w:p>
    <w:p w14:paraId="7D9EBB88" w14:textId="77777777" w:rsidR="003C66DB" w:rsidRPr="00DD6106" w:rsidRDefault="003C66DB" w:rsidP="0034713F">
      <w:pPr>
        <w:spacing w:after="0" w:line="240" w:lineRule="auto"/>
        <w:rPr>
          <w:rFonts w:ascii="Verdana" w:hAnsi="Verdana" w:cstheme="minorHAnsi"/>
          <w:kern w:val="0"/>
          <w:sz w:val="20"/>
          <w:szCs w:val="20"/>
          <w:lang w:val="fr-FR"/>
          <w14:ligatures w14:val="none"/>
        </w:rPr>
      </w:pPr>
    </w:p>
    <w:p w14:paraId="6B347AC6" w14:textId="77777777" w:rsidR="003C66DB" w:rsidRPr="003C66DB" w:rsidRDefault="003C66DB" w:rsidP="0034713F">
      <w:pPr>
        <w:shd w:val="clear" w:color="auto" w:fill="FFFFFF"/>
        <w:spacing w:after="0" w:line="240" w:lineRule="auto"/>
        <w:rPr>
          <w:rFonts w:ascii="Verdana" w:eastAsia="Times New Roman" w:hAnsi="Verdana" w:cstheme="minorHAnsi"/>
          <w:kern w:val="0"/>
          <w:sz w:val="20"/>
          <w:szCs w:val="20"/>
          <w:lang w:eastAsia="en-GB"/>
          <w14:ligatures w14:val="none"/>
        </w:rPr>
      </w:pPr>
      <w:r w:rsidRPr="003C66DB">
        <w:rPr>
          <w:rFonts w:ascii="Verdana" w:eastAsia="Times New Roman" w:hAnsi="Verdana" w:cstheme="minorHAnsi"/>
          <w:kern w:val="0"/>
          <w:sz w:val="20"/>
          <w:szCs w:val="20"/>
          <w:lang w:eastAsia="en-GB"/>
          <w14:ligatures w14:val="none"/>
        </w:rPr>
        <w:t>This is also referred to as a ‘tax-free lump sum’ and can be taken when an individual accesses their pension arrangement for the first time. This is usually paid tax-free and generally restricted to 25% of the value of the pension rights.</w:t>
      </w:r>
    </w:p>
    <w:p w14:paraId="2F95EB2C" w14:textId="77777777" w:rsidR="003C66DB" w:rsidRDefault="003C66DB" w:rsidP="0034713F">
      <w:pPr>
        <w:spacing w:after="0" w:line="240" w:lineRule="auto"/>
        <w:rPr>
          <w:rFonts w:ascii="Verdana" w:hAnsi="Verdana" w:cstheme="minorHAnsi"/>
          <w:b/>
          <w:bCs/>
          <w:kern w:val="0"/>
          <w:sz w:val="20"/>
          <w:szCs w:val="20"/>
          <w:lang w:eastAsia="en-GB"/>
          <w14:ligatures w14:val="none"/>
        </w:rPr>
      </w:pPr>
    </w:p>
    <w:p w14:paraId="5756FAD6" w14:textId="65094481" w:rsidR="003C66DB" w:rsidRDefault="003C66DB" w:rsidP="0034713F">
      <w:pPr>
        <w:spacing w:after="0" w:line="240" w:lineRule="auto"/>
        <w:rPr>
          <w:rFonts w:ascii="Verdana" w:hAnsi="Verdana" w:cstheme="minorHAnsi"/>
          <w:b/>
          <w:bCs/>
          <w:kern w:val="0"/>
          <w:sz w:val="20"/>
          <w:szCs w:val="20"/>
          <w:lang w:eastAsia="en-GB"/>
          <w14:ligatures w14:val="none"/>
        </w:rPr>
      </w:pPr>
      <w:r w:rsidRPr="003C66DB">
        <w:rPr>
          <w:rFonts w:ascii="Verdana" w:hAnsi="Verdana" w:cstheme="minorHAnsi"/>
          <w:b/>
          <w:bCs/>
          <w:kern w:val="0"/>
          <w:sz w:val="20"/>
          <w:szCs w:val="20"/>
          <w:lang w:eastAsia="en-GB"/>
          <w14:ligatures w14:val="none"/>
        </w:rPr>
        <w:t>Pension credit</w:t>
      </w:r>
    </w:p>
    <w:p w14:paraId="30432DD9" w14:textId="77777777" w:rsidR="003C66DB" w:rsidRPr="003C66DB" w:rsidRDefault="003C66DB" w:rsidP="0034713F">
      <w:pPr>
        <w:spacing w:after="0" w:line="240" w:lineRule="auto"/>
        <w:rPr>
          <w:rFonts w:ascii="Verdana" w:hAnsi="Verdana" w:cstheme="minorHAnsi"/>
          <w:b/>
          <w:bCs/>
          <w:kern w:val="0"/>
          <w:sz w:val="20"/>
          <w:szCs w:val="20"/>
          <w:lang w:eastAsia="en-GB"/>
          <w14:ligatures w14:val="none"/>
        </w:rPr>
      </w:pPr>
    </w:p>
    <w:p w14:paraId="3EE1B5CA" w14:textId="77777777" w:rsidR="003C66DB" w:rsidRPr="003C66DB" w:rsidRDefault="003C66DB" w:rsidP="0034713F">
      <w:pPr>
        <w:shd w:val="clear" w:color="auto" w:fill="FFFFFF"/>
        <w:spacing w:after="0" w:line="240" w:lineRule="auto"/>
        <w:rPr>
          <w:rFonts w:ascii="Verdana" w:eastAsia="Times New Roman" w:hAnsi="Verdana" w:cstheme="minorHAnsi"/>
          <w:color w:val="0B0C0C"/>
          <w:kern w:val="0"/>
          <w:sz w:val="20"/>
          <w:szCs w:val="20"/>
          <w:lang w:eastAsia="en-GB"/>
          <w14:ligatures w14:val="none"/>
        </w:rPr>
      </w:pPr>
      <w:r w:rsidRPr="003C66DB">
        <w:rPr>
          <w:rFonts w:ascii="Verdana" w:eastAsia="Times New Roman" w:hAnsi="Verdana" w:cstheme="minorHAnsi"/>
          <w:color w:val="0B0C0C"/>
          <w:kern w:val="0"/>
          <w:sz w:val="20"/>
          <w:szCs w:val="20"/>
          <w:lang w:eastAsia="en-GB"/>
          <w14:ligatures w14:val="none"/>
        </w:rPr>
        <w:t xml:space="preserve">Pensions can be split when married couples/civil partners agree to divorce/have their civil partnership dissolved.  The pension credit is the amount received by one ex-spouse/civil partner from the other’s pension plan.  </w:t>
      </w:r>
    </w:p>
    <w:p w14:paraId="4567E059" w14:textId="77777777" w:rsidR="003C66DB" w:rsidRDefault="003C66DB" w:rsidP="0034713F">
      <w:pPr>
        <w:spacing w:after="0" w:line="240" w:lineRule="auto"/>
        <w:rPr>
          <w:rFonts w:ascii="Verdana" w:hAnsi="Verdana" w:cstheme="minorHAnsi"/>
          <w:b/>
          <w:bCs/>
          <w:kern w:val="0"/>
          <w:sz w:val="20"/>
          <w:szCs w:val="20"/>
          <w:lang w:eastAsia="en-GB"/>
          <w14:ligatures w14:val="none"/>
        </w:rPr>
      </w:pPr>
    </w:p>
    <w:p w14:paraId="7407DC3F" w14:textId="1C42B008" w:rsidR="003C66DB" w:rsidRDefault="003C66DB" w:rsidP="0034713F">
      <w:pPr>
        <w:spacing w:after="0" w:line="240" w:lineRule="auto"/>
        <w:rPr>
          <w:rFonts w:ascii="Verdana" w:hAnsi="Verdana" w:cstheme="minorHAnsi"/>
          <w:b/>
          <w:bCs/>
          <w:kern w:val="0"/>
          <w:sz w:val="20"/>
          <w:szCs w:val="20"/>
          <w:lang w:eastAsia="en-GB"/>
          <w14:ligatures w14:val="none"/>
        </w:rPr>
      </w:pPr>
      <w:r w:rsidRPr="003C66DB">
        <w:rPr>
          <w:rFonts w:ascii="Verdana" w:hAnsi="Verdana" w:cstheme="minorHAnsi"/>
          <w:b/>
          <w:bCs/>
          <w:kern w:val="0"/>
          <w:sz w:val="20"/>
          <w:szCs w:val="20"/>
          <w:lang w:eastAsia="en-GB"/>
          <w14:ligatures w14:val="none"/>
        </w:rPr>
        <w:t>Pension debit</w:t>
      </w:r>
    </w:p>
    <w:p w14:paraId="25553D47" w14:textId="77777777" w:rsidR="003C66DB" w:rsidRPr="003C66DB" w:rsidRDefault="003C66DB" w:rsidP="0034713F">
      <w:pPr>
        <w:spacing w:after="0" w:line="240" w:lineRule="auto"/>
        <w:rPr>
          <w:rFonts w:ascii="Verdana" w:hAnsi="Verdana" w:cstheme="minorHAnsi"/>
          <w:b/>
          <w:bCs/>
          <w:kern w:val="0"/>
          <w:sz w:val="20"/>
          <w:szCs w:val="20"/>
          <w:lang w:eastAsia="en-GB"/>
          <w14:ligatures w14:val="none"/>
        </w:rPr>
      </w:pPr>
    </w:p>
    <w:p w14:paraId="6C99633B" w14:textId="77777777" w:rsidR="003C66DB" w:rsidRPr="003C66DB" w:rsidRDefault="003C66DB" w:rsidP="0034713F">
      <w:pPr>
        <w:shd w:val="clear" w:color="auto" w:fill="FFFFFF"/>
        <w:spacing w:after="0" w:line="240" w:lineRule="auto"/>
        <w:rPr>
          <w:rFonts w:ascii="Verdana" w:eastAsia="Times New Roman" w:hAnsi="Verdana" w:cstheme="minorHAnsi"/>
          <w:color w:val="0B0C0C"/>
          <w:kern w:val="0"/>
          <w:sz w:val="20"/>
          <w:szCs w:val="20"/>
          <w:lang w:eastAsia="en-GB"/>
          <w14:ligatures w14:val="none"/>
        </w:rPr>
      </w:pPr>
      <w:r w:rsidRPr="003C66DB">
        <w:rPr>
          <w:rFonts w:ascii="Verdana" w:eastAsia="Times New Roman" w:hAnsi="Verdana" w:cstheme="minorHAnsi"/>
          <w:color w:val="0B0C0C"/>
          <w:kern w:val="0"/>
          <w:sz w:val="20"/>
          <w:szCs w:val="20"/>
          <w:lang w:eastAsia="en-GB"/>
          <w14:ligatures w14:val="none"/>
        </w:rPr>
        <w:t xml:space="preserve">Pensions can be split when married couples/civil partners agree to divorce/have their civil partnership dissolved.  The pension debit is the amount deducted from one ex-spouse’s pension/former civil partner’s pension and awarded to the other.  </w:t>
      </w:r>
    </w:p>
    <w:p w14:paraId="302BA6C9" w14:textId="77777777" w:rsidR="003C66DB" w:rsidRDefault="003C66DB" w:rsidP="0034713F">
      <w:pPr>
        <w:spacing w:after="0" w:line="240" w:lineRule="auto"/>
        <w:rPr>
          <w:rFonts w:ascii="Verdana" w:hAnsi="Verdana" w:cstheme="minorHAnsi"/>
          <w:b/>
          <w:bCs/>
          <w:kern w:val="0"/>
          <w:sz w:val="20"/>
          <w:szCs w:val="20"/>
          <w14:ligatures w14:val="none"/>
        </w:rPr>
      </w:pPr>
    </w:p>
    <w:p w14:paraId="5380C27F" w14:textId="521CA67B" w:rsidR="003C66DB" w:rsidRDefault="003C66DB" w:rsidP="0034713F">
      <w:pPr>
        <w:spacing w:after="0" w:line="240" w:lineRule="auto"/>
        <w:rPr>
          <w:rFonts w:ascii="Verdana" w:hAnsi="Verdana" w:cstheme="minorHAnsi"/>
          <w:b/>
          <w:bCs/>
          <w:kern w:val="0"/>
          <w:sz w:val="20"/>
          <w:szCs w:val="20"/>
          <w14:ligatures w14:val="none"/>
        </w:rPr>
      </w:pPr>
      <w:r w:rsidRPr="003C66DB">
        <w:rPr>
          <w:rFonts w:ascii="Verdana" w:hAnsi="Verdana" w:cstheme="minorHAnsi"/>
          <w:b/>
          <w:bCs/>
          <w:kern w:val="0"/>
          <w:sz w:val="20"/>
          <w:szCs w:val="20"/>
          <w14:ligatures w14:val="none"/>
        </w:rPr>
        <w:t>Protected tax-free cash</w:t>
      </w:r>
    </w:p>
    <w:p w14:paraId="3BD86C5C" w14:textId="77777777" w:rsidR="003C66DB" w:rsidRPr="003C66DB" w:rsidRDefault="003C66DB" w:rsidP="0034713F">
      <w:pPr>
        <w:spacing w:after="0" w:line="240" w:lineRule="auto"/>
        <w:rPr>
          <w:rFonts w:ascii="Verdana" w:hAnsi="Verdana" w:cstheme="minorHAnsi"/>
          <w:b/>
          <w:bCs/>
          <w:kern w:val="0"/>
          <w:sz w:val="20"/>
          <w:szCs w:val="20"/>
          <w14:ligatures w14:val="none"/>
        </w:rPr>
      </w:pPr>
    </w:p>
    <w:p w14:paraId="0DB269EA" w14:textId="77777777" w:rsidR="003C66DB" w:rsidRDefault="003C66DB" w:rsidP="0034713F">
      <w:pPr>
        <w:shd w:val="clear" w:color="auto" w:fill="FFFFFF"/>
        <w:spacing w:after="0" w:line="240" w:lineRule="auto"/>
        <w:rPr>
          <w:rFonts w:ascii="Verdana" w:eastAsia="Times New Roman" w:hAnsi="Verdana" w:cstheme="minorHAnsi"/>
          <w:kern w:val="0"/>
          <w:sz w:val="20"/>
          <w:szCs w:val="20"/>
          <w:lang w:eastAsia="en-GB"/>
          <w14:ligatures w14:val="none"/>
        </w:rPr>
      </w:pPr>
      <w:r w:rsidRPr="003C66DB">
        <w:rPr>
          <w:rFonts w:ascii="Verdana" w:eastAsia="Times New Roman" w:hAnsi="Verdana" w:cstheme="minorHAnsi"/>
          <w:kern w:val="0"/>
          <w:sz w:val="20"/>
          <w:szCs w:val="20"/>
          <w:lang w:eastAsia="en-GB"/>
          <w14:ligatures w14:val="none"/>
        </w:rPr>
        <w:t>Tax-free cash (also known as pension commencement lump sum) is the money you can take as lump sum when you begin to take your pension savings. It’s usually 25% of the fund value.</w:t>
      </w:r>
    </w:p>
    <w:p w14:paraId="3F90AB2B" w14:textId="77777777" w:rsidR="003C66DB" w:rsidRPr="003C66DB" w:rsidRDefault="003C66DB" w:rsidP="0034713F">
      <w:pPr>
        <w:shd w:val="clear" w:color="auto" w:fill="FFFFFF"/>
        <w:spacing w:after="0" w:line="240" w:lineRule="auto"/>
        <w:rPr>
          <w:rFonts w:ascii="Verdana" w:eastAsia="Times New Roman" w:hAnsi="Verdana" w:cstheme="minorHAnsi"/>
          <w:kern w:val="0"/>
          <w:sz w:val="20"/>
          <w:szCs w:val="20"/>
          <w:lang w:eastAsia="en-GB"/>
          <w14:ligatures w14:val="none"/>
        </w:rPr>
      </w:pPr>
    </w:p>
    <w:p w14:paraId="1095FF71" w14:textId="77777777" w:rsidR="003C66DB" w:rsidRDefault="003C66DB" w:rsidP="0034713F">
      <w:pPr>
        <w:shd w:val="clear" w:color="auto" w:fill="FFFFFF"/>
        <w:spacing w:after="0" w:line="240" w:lineRule="auto"/>
        <w:rPr>
          <w:rFonts w:ascii="Verdana" w:eastAsia="Times New Roman" w:hAnsi="Verdana" w:cstheme="minorHAnsi"/>
          <w:kern w:val="0"/>
          <w:sz w:val="20"/>
          <w:szCs w:val="20"/>
          <w:lang w:eastAsia="en-GB"/>
          <w14:ligatures w14:val="none"/>
        </w:rPr>
      </w:pPr>
      <w:r w:rsidRPr="003C66DB">
        <w:rPr>
          <w:rFonts w:ascii="Verdana" w:eastAsia="Times New Roman" w:hAnsi="Verdana" w:cstheme="minorHAnsi"/>
          <w:kern w:val="0"/>
          <w:sz w:val="20"/>
          <w:szCs w:val="20"/>
          <w:lang w:eastAsia="en-GB"/>
          <w14:ligatures w14:val="none"/>
        </w:rPr>
        <w:t>Some members of occupational pension schemes/former occupational pension schemes are entitled to take more than 25% as a lump sum.  This higher amount may be lost if they transfer their benefits to another pension plan.</w:t>
      </w:r>
    </w:p>
    <w:p w14:paraId="1A967CDA" w14:textId="77777777" w:rsidR="003C66DB" w:rsidRPr="003C66DB" w:rsidRDefault="003C66DB" w:rsidP="0034713F">
      <w:pPr>
        <w:shd w:val="clear" w:color="auto" w:fill="FFFFFF"/>
        <w:spacing w:after="0" w:line="240" w:lineRule="auto"/>
        <w:rPr>
          <w:rFonts w:ascii="Verdana" w:eastAsia="Times New Roman" w:hAnsi="Verdana" w:cstheme="minorHAnsi"/>
          <w:kern w:val="0"/>
          <w:sz w:val="20"/>
          <w:szCs w:val="20"/>
          <w:lang w:eastAsia="en-GB"/>
          <w14:ligatures w14:val="none"/>
        </w:rPr>
      </w:pPr>
    </w:p>
    <w:p w14:paraId="657545D3" w14:textId="77777777" w:rsidR="003C66DB" w:rsidRDefault="003C66DB" w:rsidP="0034713F">
      <w:pPr>
        <w:shd w:val="clear" w:color="auto" w:fill="FFFFFF"/>
        <w:spacing w:after="0" w:line="240" w:lineRule="auto"/>
        <w:rPr>
          <w:rFonts w:ascii="Verdana" w:eastAsia="Times New Roman" w:hAnsi="Verdana" w:cstheme="minorHAnsi"/>
          <w:b/>
          <w:bCs/>
          <w:kern w:val="0"/>
          <w:sz w:val="20"/>
          <w:szCs w:val="20"/>
          <w:lang w:eastAsia="en-GB"/>
          <w14:ligatures w14:val="none"/>
        </w:rPr>
      </w:pPr>
      <w:r w:rsidRPr="003C66DB">
        <w:rPr>
          <w:rFonts w:ascii="Verdana" w:eastAsia="Times New Roman" w:hAnsi="Verdana" w:cstheme="minorHAnsi"/>
          <w:b/>
          <w:bCs/>
          <w:kern w:val="0"/>
          <w:sz w:val="20"/>
          <w:szCs w:val="20"/>
          <w:lang w:eastAsia="en-GB"/>
          <w14:ligatures w14:val="none"/>
        </w:rPr>
        <w:t>Protected rights pension</w:t>
      </w:r>
    </w:p>
    <w:p w14:paraId="35CA48D4" w14:textId="77777777" w:rsidR="003C66DB" w:rsidRPr="003C66DB" w:rsidRDefault="003C66DB" w:rsidP="0034713F">
      <w:pPr>
        <w:shd w:val="clear" w:color="auto" w:fill="FFFFFF"/>
        <w:spacing w:after="0" w:line="240" w:lineRule="auto"/>
        <w:rPr>
          <w:rFonts w:ascii="Verdana" w:eastAsia="Times New Roman" w:hAnsi="Verdana" w:cstheme="minorHAnsi"/>
          <w:b/>
          <w:bCs/>
          <w:kern w:val="0"/>
          <w:sz w:val="20"/>
          <w:szCs w:val="20"/>
          <w:lang w:eastAsia="en-GB"/>
          <w14:ligatures w14:val="none"/>
        </w:rPr>
      </w:pPr>
    </w:p>
    <w:p w14:paraId="5F049D32" w14:textId="77777777" w:rsidR="003C66DB" w:rsidRPr="003C66DB" w:rsidRDefault="003C66DB" w:rsidP="0034713F">
      <w:pPr>
        <w:spacing w:after="0" w:line="240" w:lineRule="auto"/>
        <w:rPr>
          <w:rFonts w:ascii="Verdana" w:eastAsia="Times New Roman" w:hAnsi="Verdana" w:cstheme="minorHAnsi"/>
          <w:spacing w:val="8"/>
          <w:kern w:val="0"/>
          <w:sz w:val="20"/>
          <w:szCs w:val="20"/>
          <w:lang w:eastAsia="en-GB"/>
          <w14:ligatures w14:val="none"/>
        </w:rPr>
      </w:pPr>
      <w:r w:rsidRPr="003C66DB">
        <w:rPr>
          <w:rFonts w:ascii="Verdana" w:eastAsia="Times New Roman" w:hAnsi="Verdana" w:cstheme="minorHAnsi"/>
          <w:spacing w:val="8"/>
          <w:kern w:val="0"/>
          <w:sz w:val="20"/>
          <w:szCs w:val="20"/>
          <w:lang w:eastAsia="en-GB"/>
          <w14:ligatures w14:val="none"/>
        </w:rPr>
        <w:t xml:space="preserve">This is a type of personal pension that was funded by national insurance contribution rebates. These rebates were made available for investment into a personal pension when an individual chose to contract out of the additional state pension (the additional state pension was a state pension provided in addition to the basic state pension for those who paid higher levels of national insurance contributions). </w:t>
      </w:r>
    </w:p>
    <w:p w14:paraId="4F0F766F" w14:textId="77777777" w:rsidR="003C66DB" w:rsidRPr="003C66DB" w:rsidRDefault="003C66DB" w:rsidP="0034713F">
      <w:pPr>
        <w:spacing w:after="0" w:line="240" w:lineRule="auto"/>
        <w:rPr>
          <w:rFonts w:ascii="Verdana" w:eastAsia="Times New Roman" w:hAnsi="Verdana" w:cstheme="minorHAnsi"/>
          <w:spacing w:val="8"/>
          <w:kern w:val="0"/>
          <w:sz w:val="20"/>
          <w:szCs w:val="20"/>
          <w:lang w:eastAsia="en-GB"/>
          <w14:ligatures w14:val="none"/>
        </w:rPr>
      </w:pPr>
    </w:p>
    <w:p w14:paraId="1F3F500D" w14:textId="77777777" w:rsidR="003C66DB" w:rsidRPr="003C66DB" w:rsidRDefault="003C66DB" w:rsidP="0034713F">
      <w:pPr>
        <w:spacing w:before="240" w:after="240" w:line="240" w:lineRule="auto"/>
        <w:rPr>
          <w:rFonts w:ascii="Verdana" w:eastAsia="Times New Roman" w:hAnsi="Verdana" w:cstheme="minorHAnsi"/>
          <w:color w:val="343A40"/>
          <w:spacing w:val="8"/>
          <w:kern w:val="0"/>
          <w:sz w:val="20"/>
          <w:szCs w:val="20"/>
          <w:lang w:eastAsia="en-GB"/>
          <w14:ligatures w14:val="none"/>
        </w:rPr>
      </w:pPr>
    </w:p>
    <w:p w14:paraId="5AEEC063" w14:textId="77777777" w:rsidR="003C66DB" w:rsidRPr="003C66DB" w:rsidRDefault="003C66DB" w:rsidP="0034713F">
      <w:pPr>
        <w:shd w:val="clear" w:color="auto" w:fill="FFFFFF"/>
        <w:spacing w:before="525" w:after="0" w:line="240" w:lineRule="auto"/>
        <w:outlineLvl w:val="2"/>
        <w:rPr>
          <w:rFonts w:ascii="Verdana" w:eastAsia="Times New Roman" w:hAnsi="Verdana" w:cs="Arial"/>
          <w:b/>
          <w:bCs/>
          <w:color w:val="0B0C0C"/>
          <w:kern w:val="0"/>
          <w:sz w:val="20"/>
          <w:szCs w:val="20"/>
          <w:lang w:eastAsia="en-GB"/>
          <w14:ligatures w14:val="none"/>
        </w:rPr>
      </w:pPr>
    </w:p>
    <w:p w14:paraId="30F9C452" w14:textId="77777777" w:rsidR="00A31ECA" w:rsidRDefault="00A31ECA" w:rsidP="0034713F">
      <w:pPr>
        <w:spacing w:after="0" w:line="240" w:lineRule="auto"/>
        <w:rPr>
          <w:rFonts w:ascii="Verdana" w:hAnsi="Verdana"/>
          <w:b/>
          <w:bCs/>
          <w:sz w:val="20"/>
          <w:szCs w:val="20"/>
        </w:rPr>
      </w:pPr>
    </w:p>
    <w:p w14:paraId="627BAC21" w14:textId="77777777" w:rsidR="003C66DB" w:rsidRDefault="003C66DB" w:rsidP="0034713F">
      <w:pPr>
        <w:spacing w:after="0" w:line="240" w:lineRule="auto"/>
        <w:rPr>
          <w:rFonts w:ascii="Verdana" w:hAnsi="Verdana"/>
          <w:b/>
          <w:bCs/>
          <w:sz w:val="20"/>
          <w:szCs w:val="20"/>
        </w:rPr>
      </w:pPr>
    </w:p>
    <w:p w14:paraId="0BC40BB5" w14:textId="77777777" w:rsidR="003C66DB" w:rsidRDefault="003C66DB" w:rsidP="0034713F">
      <w:pPr>
        <w:spacing w:after="0" w:line="240" w:lineRule="auto"/>
        <w:rPr>
          <w:rFonts w:ascii="Verdana" w:hAnsi="Verdana"/>
          <w:b/>
          <w:bCs/>
          <w:sz w:val="20"/>
          <w:szCs w:val="20"/>
        </w:rPr>
      </w:pPr>
    </w:p>
    <w:p w14:paraId="0E588537" w14:textId="77777777" w:rsidR="003C66DB" w:rsidRDefault="003C66DB" w:rsidP="0034713F">
      <w:pPr>
        <w:spacing w:after="0" w:line="240" w:lineRule="auto"/>
        <w:rPr>
          <w:rFonts w:ascii="Verdana" w:hAnsi="Verdana"/>
          <w:b/>
          <w:bCs/>
          <w:sz w:val="20"/>
          <w:szCs w:val="20"/>
        </w:rPr>
      </w:pPr>
    </w:p>
    <w:p w14:paraId="665F521B" w14:textId="77777777" w:rsidR="003C66DB" w:rsidRDefault="003C66DB" w:rsidP="0034713F">
      <w:pPr>
        <w:spacing w:after="0" w:line="240" w:lineRule="auto"/>
        <w:rPr>
          <w:rFonts w:ascii="Verdana" w:hAnsi="Verdana"/>
          <w:b/>
          <w:bCs/>
          <w:sz w:val="20"/>
          <w:szCs w:val="20"/>
        </w:rPr>
      </w:pPr>
    </w:p>
    <w:p w14:paraId="623AB2DF" w14:textId="77777777" w:rsidR="003C66DB" w:rsidRDefault="003C66DB" w:rsidP="0034713F">
      <w:pPr>
        <w:spacing w:after="0" w:line="240" w:lineRule="auto"/>
        <w:rPr>
          <w:rFonts w:ascii="Verdana" w:hAnsi="Verdana"/>
          <w:b/>
          <w:bCs/>
          <w:sz w:val="20"/>
          <w:szCs w:val="20"/>
        </w:rPr>
      </w:pPr>
    </w:p>
    <w:p w14:paraId="1C4EF5F9" w14:textId="77777777" w:rsidR="003C66DB" w:rsidRDefault="003C66DB" w:rsidP="0034713F">
      <w:pPr>
        <w:spacing w:after="0" w:line="240" w:lineRule="auto"/>
        <w:rPr>
          <w:rFonts w:ascii="Verdana" w:hAnsi="Verdana"/>
          <w:b/>
          <w:bCs/>
          <w:sz w:val="20"/>
          <w:szCs w:val="20"/>
        </w:rPr>
      </w:pPr>
    </w:p>
    <w:p w14:paraId="3BEEBC7E" w14:textId="77777777" w:rsidR="003C66DB" w:rsidRDefault="003C66DB" w:rsidP="0034713F">
      <w:pPr>
        <w:spacing w:after="0" w:line="240" w:lineRule="auto"/>
        <w:rPr>
          <w:rFonts w:ascii="Verdana" w:hAnsi="Verdana"/>
          <w:b/>
          <w:bCs/>
          <w:sz w:val="20"/>
          <w:szCs w:val="20"/>
        </w:rPr>
      </w:pPr>
    </w:p>
    <w:p w14:paraId="3FEB6553" w14:textId="77777777" w:rsidR="003C66DB" w:rsidRDefault="003C66DB" w:rsidP="0034713F">
      <w:pPr>
        <w:spacing w:after="0" w:line="240" w:lineRule="auto"/>
        <w:rPr>
          <w:rFonts w:ascii="Verdana" w:hAnsi="Verdana"/>
          <w:b/>
          <w:bCs/>
          <w:sz w:val="20"/>
          <w:szCs w:val="20"/>
        </w:rPr>
      </w:pPr>
    </w:p>
    <w:p w14:paraId="09312D39" w14:textId="77777777" w:rsidR="003C66DB" w:rsidRDefault="003C66DB" w:rsidP="0034713F">
      <w:pPr>
        <w:spacing w:after="0" w:line="240" w:lineRule="auto"/>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34713F" w14:paraId="76ADF2FA" w14:textId="77777777" w:rsidTr="0034713F">
        <w:tc>
          <w:tcPr>
            <w:tcW w:w="9016" w:type="dxa"/>
          </w:tcPr>
          <w:p w14:paraId="37D45AA8" w14:textId="77777777" w:rsidR="0034713F" w:rsidRDefault="0034713F" w:rsidP="0034713F">
            <w:pPr>
              <w:rPr>
                <w:rFonts w:ascii="Verdana" w:hAnsi="Verdana"/>
                <w:b/>
                <w:bCs/>
                <w:sz w:val="20"/>
                <w:szCs w:val="20"/>
              </w:rPr>
            </w:pPr>
            <w:r>
              <w:rPr>
                <w:rFonts w:ascii="Verdana" w:hAnsi="Verdana"/>
                <w:b/>
                <w:bCs/>
                <w:sz w:val="20"/>
                <w:szCs w:val="20"/>
              </w:rPr>
              <w:t>Q</w:t>
            </w:r>
          </w:p>
          <w:p w14:paraId="504B5FFB" w14:textId="0A4F5603" w:rsidR="0034713F" w:rsidRDefault="0034713F" w:rsidP="0034713F">
            <w:pPr>
              <w:rPr>
                <w:rFonts w:ascii="Verdana" w:hAnsi="Verdana"/>
                <w:b/>
                <w:bCs/>
                <w:sz w:val="20"/>
                <w:szCs w:val="20"/>
              </w:rPr>
            </w:pPr>
          </w:p>
        </w:tc>
      </w:tr>
    </w:tbl>
    <w:p w14:paraId="3424DD1B" w14:textId="77777777" w:rsidR="003C66DB" w:rsidRDefault="003C66DB" w:rsidP="0034713F">
      <w:pPr>
        <w:spacing w:after="0" w:line="240" w:lineRule="auto"/>
        <w:rPr>
          <w:rFonts w:ascii="Verdana" w:hAnsi="Verdana"/>
          <w:b/>
          <w:bCs/>
          <w:sz w:val="20"/>
          <w:szCs w:val="20"/>
        </w:rPr>
      </w:pPr>
    </w:p>
    <w:p w14:paraId="2BE5298D" w14:textId="77777777" w:rsidR="00A31ECA" w:rsidRDefault="00A31ECA" w:rsidP="0034713F">
      <w:pPr>
        <w:spacing w:after="0" w:line="240" w:lineRule="auto"/>
        <w:rPr>
          <w:rFonts w:ascii="Verdana" w:hAnsi="Verdana"/>
          <w:b/>
          <w:bCs/>
          <w:sz w:val="20"/>
          <w:szCs w:val="20"/>
        </w:rPr>
      </w:pPr>
    </w:p>
    <w:p w14:paraId="59C8B213" w14:textId="6BB578B8" w:rsidR="00352705" w:rsidRDefault="00352705" w:rsidP="0034713F">
      <w:pPr>
        <w:spacing w:after="0" w:line="240" w:lineRule="auto"/>
        <w:rPr>
          <w:rFonts w:ascii="Verdana" w:hAnsi="Verdana"/>
          <w:b/>
          <w:bCs/>
          <w:sz w:val="20"/>
          <w:szCs w:val="20"/>
        </w:rPr>
      </w:pPr>
      <w:r w:rsidRPr="00620D9D">
        <w:rPr>
          <w:rFonts w:ascii="Verdana" w:hAnsi="Verdana"/>
          <w:b/>
          <w:bCs/>
          <w:sz w:val="20"/>
          <w:szCs w:val="20"/>
        </w:rPr>
        <w:t>Qualifying Earnings Band</w:t>
      </w:r>
    </w:p>
    <w:p w14:paraId="3098DD7C" w14:textId="77777777" w:rsidR="00A31ECA" w:rsidRPr="00620D9D" w:rsidRDefault="00A31ECA" w:rsidP="0034713F">
      <w:pPr>
        <w:spacing w:after="0" w:line="240" w:lineRule="auto"/>
        <w:rPr>
          <w:rFonts w:ascii="Verdana" w:hAnsi="Verdana"/>
          <w:b/>
          <w:bCs/>
          <w:sz w:val="20"/>
          <w:szCs w:val="20"/>
        </w:rPr>
      </w:pPr>
    </w:p>
    <w:p w14:paraId="006532E4" w14:textId="47D4DE18" w:rsidR="00A31ECA" w:rsidRDefault="00352705" w:rsidP="0034713F">
      <w:pPr>
        <w:spacing w:after="0" w:line="240" w:lineRule="auto"/>
        <w:rPr>
          <w:rFonts w:ascii="Verdana" w:hAnsi="Verdana"/>
          <w:sz w:val="20"/>
          <w:szCs w:val="20"/>
        </w:rPr>
      </w:pPr>
      <w:r w:rsidRPr="00620D9D">
        <w:rPr>
          <w:rFonts w:ascii="Verdana" w:hAnsi="Verdana"/>
          <w:sz w:val="20"/>
          <w:szCs w:val="20"/>
        </w:rPr>
        <w:t xml:space="preserve">The law requires all employers to automatically enrol certain workers into a pension scheme. When in the scheme there is a minimum level of contributions that need to be paid and 4 options to choose from as to how this minimum is calculated.  </w:t>
      </w:r>
    </w:p>
    <w:p w14:paraId="4240B7B8" w14:textId="77777777" w:rsidR="00A31ECA" w:rsidRDefault="00A31ECA" w:rsidP="0034713F">
      <w:pPr>
        <w:spacing w:after="0" w:line="240" w:lineRule="auto"/>
        <w:rPr>
          <w:rFonts w:ascii="Verdana" w:hAnsi="Verdana"/>
          <w:sz w:val="20"/>
          <w:szCs w:val="20"/>
        </w:rPr>
      </w:pPr>
    </w:p>
    <w:p w14:paraId="7F6DE31F" w14:textId="77777777" w:rsidR="0034713F" w:rsidRDefault="00352705" w:rsidP="0034713F">
      <w:pPr>
        <w:spacing w:after="0" w:line="240" w:lineRule="auto"/>
        <w:rPr>
          <w:rFonts w:ascii="Verdana" w:hAnsi="Verdana"/>
          <w:sz w:val="20"/>
          <w:szCs w:val="20"/>
        </w:rPr>
      </w:pPr>
      <w:r w:rsidRPr="00620D9D">
        <w:rPr>
          <w:rFonts w:ascii="Verdana" w:hAnsi="Verdana"/>
          <w:sz w:val="20"/>
          <w:szCs w:val="20"/>
        </w:rPr>
        <w:t xml:space="preserve">The default basis used most commonly is where contributions are based on a certain portion of earnings falling within a band which has a lower and upper </w:t>
      </w:r>
      <w:proofErr w:type="gramStart"/>
      <w:r w:rsidRPr="00620D9D">
        <w:rPr>
          <w:rFonts w:ascii="Verdana" w:hAnsi="Verdana"/>
          <w:sz w:val="20"/>
          <w:szCs w:val="20"/>
        </w:rPr>
        <w:t>limit</w:t>
      </w:r>
      <w:proofErr w:type="gramEnd"/>
      <w:r w:rsidRPr="00620D9D">
        <w:rPr>
          <w:rFonts w:ascii="Verdana" w:hAnsi="Verdana"/>
          <w:sz w:val="20"/>
          <w:szCs w:val="20"/>
        </w:rPr>
        <w:t xml:space="preserve"> and this is known as the qualifying earnings band. </w:t>
      </w:r>
    </w:p>
    <w:p w14:paraId="1A1790A7" w14:textId="77777777" w:rsidR="0034713F" w:rsidRDefault="0034713F" w:rsidP="0034713F">
      <w:pPr>
        <w:spacing w:after="0" w:line="240" w:lineRule="auto"/>
        <w:rPr>
          <w:rFonts w:ascii="Verdana" w:hAnsi="Verdana"/>
          <w:sz w:val="20"/>
          <w:szCs w:val="20"/>
        </w:rPr>
      </w:pPr>
    </w:p>
    <w:p w14:paraId="03645A7F" w14:textId="35AF1DD0" w:rsidR="00352705" w:rsidRDefault="00352705" w:rsidP="0034713F">
      <w:pPr>
        <w:spacing w:after="0" w:line="240" w:lineRule="auto"/>
        <w:rPr>
          <w:rFonts w:ascii="Verdana" w:hAnsi="Verdana"/>
          <w:sz w:val="20"/>
          <w:szCs w:val="20"/>
        </w:rPr>
      </w:pPr>
      <w:r w:rsidRPr="00620D9D">
        <w:rPr>
          <w:rFonts w:ascii="Verdana" w:hAnsi="Verdana"/>
          <w:sz w:val="20"/>
          <w:szCs w:val="20"/>
        </w:rPr>
        <w:t xml:space="preserve">Earnings above or below this band are not used to work out the contribution levels. </w:t>
      </w:r>
    </w:p>
    <w:p w14:paraId="527C2C1A" w14:textId="77777777" w:rsidR="00A31ECA" w:rsidRPr="00620D9D" w:rsidRDefault="00A31ECA" w:rsidP="0034713F">
      <w:pPr>
        <w:spacing w:after="0" w:line="240" w:lineRule="auto"/>
        <w:rPr>
          <w:rFonts w:ascii="Verdana" w:hAnsi="Verdana"/>
          <w:sz w:val="20"/>
          <w:szCs w:val="20"/>
        </w:rPr>
      </w:pPr>
    </w:p>
    <w:p w14:paraId="28FDC0A2" w14:textId="55041E36" w:rsidR="008508F2" w:rsidRDefault="008508F2" w:rsidP="0034713F">
      <w:pPr>
        <w:spacing w:after="0" w:line="240" w:lineRule="auto"/>
        <w:rPr>
          <w:rFonts w:ascii="Verdana" w:hAnsi="Verdana"/>
          <w:b/>
          <w:bCs/>
          <w:sz w:val="20"/>
          <w:szCs w:val="20"/>
        </w:rPr>
      </w:pPr>
      <w:r w:rsidRPr="00620D9D">
        <w:rPr>
          <w:rFonts w:ascii="Verdana" w:hAnsi="Verdana"/>
          <w:b/>
          <w:bCs/>
          <w:sz w:val="20"/>
          <w:szCs w:val="20"/>
        </w:rPr>
        <w:t>Qualifying Recognised Pension Scheme (QROPS)</w:t>
      </w:r>
    </w:p>
    <w:p w14:paraId="054A7A95" w14:textId="77777777" w:rsidR="00A31ECA" w:rsidRPr="00620D9D" w:rsidRDefault="00A31ECA" w:rsidP="0034713F">
      <w:pPr>
        <w:spacing w:after="0" w:line="240" w:lineRule="auto"/>
        <w:rPr>
          <w:rFonts w:ascii="Verdana" w:hAnsi="Verdana"/>
          <w:b/>
          <w:bCs/>
          <w:sz w:val="20"/>
          <w:szCs w:val="20"/>
        </w:rPr>
      </w:pPr>
    </w:p>
    <w:p w14:paraId="648ECF77" w14:textId="77777777" w:rsidR="0034713F" w:rsidRDefault="008508F2" w:rsidP="0034713F">
      <w:pPr>
        <w:spacing w:after="0" w:line="240" w:lineRule="auto"/>
        <w:rPr>
          <w:rFonts w:ascii="Verdana" w:hAnsi="Verdana"/>
          <w:sz w:val="20"/>
          <w:szCs w:val="20"/>
        </w:rPr>
      </w:pPr>
      <w:r w:rsidRPr="00620D9D">
        <w:rPr>
          <w:rFonts w:ascii="Verdana" w:hAnsi="Verdana"/>
          <w:sz w:val="20"/>
          <w:szCs w:val="20"/>
        </w:rPr>
        <w:t xml:space="preserve">Where an overseas pension scheme meets certain minimum </w:t>
      </w:r>
      <w:proofErr w:type="gramStart"/>
      <w:r w:rsidRPr="00620D9D">
        <w:rPr>
          <w:rFonts w:ascii="Verdana" w:hAnsi="Verdana"/>
          <w:sz w:val="20"/>
          <w:szCs w:val="20"/>
        </w:rPr>
        <w:t>criteria</w:t>
      </w:r>
      <w:proofErr w:type="gramEnd"/>
      <w:r w:rsidRPr="00620D9D">
        <w:rPr>
          <w:rFonts w:ascii="Verdana" w:hAnsi="Verdana"/>
          <w:sz w:val="20"/>
          <w:szCs w:val="20"/>
        </w:rPr>
        <w:t xml:space="preserve"> it is possible for them to be regarded as a QROPS by HMRC.  </w:t>
      </w:r>
    </w:p>
    <w:p w14:paraId="57143EDB" w14:textId="77777777" w:rsidR="0034713F" w:rsidRDefault="0034713F" w:rsidP="0034713F">
      <w:pPr>
        <w:spacing w:after="0" w:line="240" w:lineRule="auto"/>
        <w:rPr>
          <w:rFonts w:ascii="Verdana" w:hAnsi="Verdana"/>
          <w:sz w:val="20"/>
          <w:szCs w:val="20"/>
        </w:rPr>
      </w:pPr>
    </w:p>
    <w:p w14:paraId="156B6011" w14:textId="55B9E1B2" w:rsidR="00A31ECA" w:rsidRDefault="008508F2" w:rsidP="0034713F">
      <w:pPr>
        <w:spacing w:after="0" w:line="240" w:lineRule="auto"/>
        <w:rPr>
          <w:rFonts w:ascii="Verdana" w:hAnsi="Verdana"/>
          <w:sz w:val="20"/>
          <w:szCs w:val="20"/>
        </w:rPr>
      </w:pPr>
      <w:r w:rsidRPr="00620D9D">
        <w:rPr>
          <w:rFonts w:ascii="Verdana" w:hAnsi="Verdana"/>
          <w:sz w:val="20"/>
          <w:szCs w:val="20"/>
        </w:rPr>
        <w:t xml:space="preserve">If they receive this </w:t>
      </w:r>
      <w:proofErr w:type="gramStart"/>
      <w:r w:rsidRPr="00620D9D">
        <w:rPr>
          <w:rFonts w:ascii="Verdana" w:hAnsi="Verdana"/>
          <w:sz w:val="20"/>
          <w:szCs w:val="20"/>
        </w:rPr>
        <w:t>status</w:t>
      </w:r>
      <w:proofErr w:type="gramEnd"/>
      <w:r w:rsidRPr="00620D9D">
        <w:rPr>
          <w:rFonts w:ascii="Verdana" w:hAnsi="Verdana"/>
          <w:sz w:val="20"/>
          <w:szCs w:val="20"/>
        </w:rPr>
        <w:t xml:space="preserve"> then pension benefits in a UK registered pension scheme can be transferred without it resulting in a tax penalty.  </w:t>
      </w:r>
    </w:p>
    <w:p w14:paraId="6C6B81FD" w14:textId="77777777" w:rsidR="00A31ECA" w:rsidRDefault="00A31ECA" w:rsidP="0034713F">
      <w:pPr>
        <w:spacing w:after="0" w:line="240" w:lineRule="auto"/>
        <w:rPr>
          <w:rFonts w:ascii="Verdana" w:hAnsi="Verdana"/>
          <w:sz w:val="20"/>
          <w:szCs w:val="20"/>
        </w:rPr>
      </w:pPr>
    </w:p>
    <w:p w14:paraId="3DA189FB" w14:textId="53512E56" w:rsidR="008508F2" w:rsidRPr="00620D9D" w:rsidRDefault="008508F2" w:rsidP="0034713F">
      <w:pPr>
        <w:spacing w:after="0" w:line="240" w:lineRule="auto"/>
        <w:rPr>
          <w:rFonts w:ascii="Verdana" w:hAnsi="Verdana"/>
          <w:sz w:val="20"/>
          <w:szCs w:val="20"/>
        </w:rPr>
      </w:pPr>
      <w:r w:rsidRPr="00620D9D">
        <w:rPr>
          <w:rFonts w:ascii="Verdana" w:hAnsi="Verdana"/>
          <w:sz w:val="20"/>
          <w:szCs w:val="20"/>
        </w:rPr>
        <w:t>These rules are designed to allow individuals who emigrate abroad to take their pension benefits with them.</w:t>
      </w:r>
    </w:p>
    <w:p w14:paraId="31CF2231" w14:textId="77777777" w:rsidR="00A31ECA" w:rsidRDefault="00A31ECA" w:rsidP="0034713F">
      <w:pPr>
        <w:spacing w:after="0" w:line="240" w:lineRule="auto"/>
        <w:rPr>
          <w:rFonts w:ascii="Verdana" w:hAnsi="Verdana"/>
          <w:b/>
          <w:bCs/>
          <w:sz w:val="20"/>
          <w:szCs w:val="20"/>
        </w:rPr>
      </w:pPr>
    </w:p>
    <w:p w14:paraId="53C54F0C" w14:textId="77777777" w:rsidR="00A31ECA" w:rsidRDefault="00A31ECA" w:rsidP="0034713F">
      <w:pPr>
        <w:spacing w:after="0" w:line="240" w:lineRule="auto"/>
        <w:rPr>
          <w:rFonts w:ascii="Verdana" w:hAnsi="Verdana"/>
          <w:b/>
          <w:bCs/>
          <w:sz w:val="20"/>
          <w:szCs w:val="20"/>
        </w:rPr>
      </w:pPr>
    </w:p>
    <w:p w14:paraId="488FB9AE" w14:textId="77777777" w:rsidR="00A31ECA" w:rsidRDefault="00A31ECA" w:rsidP="0034713F">
      <w:pPr>
        <w:spacing w:after="0" w:line="240" w:lineRule="auto"/>
        <w:rPr>
          <w:rFonts w:ascii="Verdana" w:hAnsi="Verdana"/>
          <w:b/>
          <w:bCs/>
          <w:sz w:val="20"/>
          <w:szCs w:val="20"/>
        </w:rPr>
      </w:pPr>
    </w:p>
    <w:p w14:paraId="59CB6A08" w14:textId="77777777" w:rsidR="00A31ECA" w:rsidRDefault="00A31ECA" w:rsidP="0034713F">
      <w:pPr>
        <w:spacing w:after="0" w:line="240" w:lineRule="auto"/>
        <w:rPr>
          <w:rFonts w:ascii="Verdana" w:hAnsi="Verdana"/>
          <w:b/>
          <w:bCs/>
          <w:sz w:val="20"/>
          <w:szCs w:val="20"/>
        </w:rPr>
      </w:pPr>
    </w:p>
    <w:p w14:paraId="4CC9DB9B" w14:textId="77777777" w:rsidR="00A31ECA" w:rsidRDefault="00A31ECA" w:rsidP="0034713F">
      <w:pPr>
        <w:spacing w:after="0" w:line="240" w:lineRule="auto"/>
        <w:rPr>
          <w:rFonts w:ascii="Verdana" w:hAnsi="Verdana"/>
          <w:b/>
          <w:bCs/>
          <w:sz w:val="20"/>
          <w:szCs w:val="20"/>
        </w:rPr>
      </w:pPr>
    </w:p>
    <w:p w14:paraId="07BC4135" w14:textId="77777777" w:rsidR="00A31ECA" w:rsidRDefault="00A31ECA" w:rsidP="0034713F">
      <w:pPr>
        <w:spacing w:after="0" w:line="240" w:lineRule="auto"/>
        <w:rPr>
          <w:rFonts w:ascii="Verdana" w:hAnsi="Verdana"/>
          <w:b/>
          <w:bCs/>
          <w:sz w:val="20"/>
          <w:szCs w:val="20"/>
        </w:rPr>
      </w:pPr>
    </w:p>
    <w:p w14:paraId="0D5F908B" w14:textId="77777777" w:rsidR="00A31ECA" w:rsidRDefault="00A31ECA" w:rsidP="0034713F">
      <w:pPr>
        <w:spacing w:after="0" w:line="240" w:lineRule="auto"/>
        <w:rPr>
          <w:rFonts w:ascii="Verdana" w:hAnsi="Verdana"/>
          <w:b/>
          <w:bCs/>
          <w:sz w:val="20"/>
          <w:szCs w:val="20"/>
        </w:rPr>
      </w:pPr>
    </w:p>
    <w:p w14:paraId="6EDBF074" w14:textId="77777777" w:rsidR="00A31ECA" w:rsidRDefault="00A31ECA" w:rsidP="0034713F">
      <w:pPr>
        <w:spacing w:after="0" w:line="240" w:lineRule="auto"/>
        <w:rPr>
          <w:rFonts w:ascii="Verdana" w:hAnsi="Verdana"/>
          <w:b/>
          <w:bCs/>
          <w:sz w:val="20"/>
          <w:szCs w:val="20"/>
        </w:rPr>
      </w:pPr>
    </w:p>
    <w:p w14:paraId="6F75AF68" w14:textId="77777777" w:rsidR="00A31ECA" w:rsidRDefault="00A31ECA" w:rsidP="0034713F">
      <w:pPr>
        <w:spacing w:after="0" w:line="240" w:lineRule="auto"/>
        <w:rPr>
          <w:rFonts w:ascii="Verdana" w:hAnsi="Verdana"/>
          <w:b/>
          <w:bCs/>
          <w:sz w:val="20"/>
          <w:szCs w:val="20"/>
        </w:rPr>
      </w:pPr>
    </w:p>
    <w:p w14:paraId="2840C966" w14:textId="77777777" w:rsidR="00A31ECA" w:rsidRDefault="00A31ECA" w:rsidP="0034713F">
      <w:pPr>
        <w:spacing w:after="0" w:line="240" w:lineRule="auto"/>
        <w:rPr>
          <w:rFonts w:ascii="Verdana" w:hAnsi="Verdana"/>
          <w:b/>
          <w:bCs/>
          <w:sz w:val="20"/>
          <w:szCs w:val="20"/>
        </w:rPr>
      </w:pPr>
    </w:p>
    <w:p w14:paraId="03ED9973" w14:textId="77777777" w:rsidR="00A31ECA" w:rsidRDefault="00A31ECA" w:rsidP="0034713F">
      <w:pPr>
        <w:spacing w:after="0" w:line="240" w:lineRule="auto"/>
        <w:rPr>
          <w:rFonts w:ascii="Verdana" w:hAnsi="Verdana"/>
          <w:b/>
          <w:bCs/>
          <w:sz w:val="20"/>
          <w:szCs w:val="20"/>
        </w:rPr>
      </w:pPr>
    </w:p>
    <w:p w14:paraId="0E0956BE" w14:textId="77777777" w:rsidR="00A31ECA" w:rsidRDefault="00A31ECA" w:rsidP="0034713F">
      <w:pPr>
        <w:spacing w:after="0" w:line="240" w:lineRule="auto"/>
        <w:rPr>
          <w:rFonts w:ascii="Verdana" w:hAnsi="Verdana"/>
          <w:b/>
          <w:bCs/>
          <w:sz w:val="20"/>
          <w:szCs w:val="20"/>
        </w:rPr>
      </w:pPr>
    </w:p>
    <w:p w14:paraId="2CB3FC8A" w14:textId="77777777" w:rsidR="00A31ECA" w:rsidRDefault="00A31ECA" w:rsidP="0034713F">
      <w:pPr>
        <w:spacing w:after="0" w:line="240" w:lineRule="auto"/>
        <w:rPr>
          <w:rFonts w:ascii="Verdana" w:hAnsi="Verdana"/>
          <w:b/>
          <w:bCs/>
          <w:sz w:val="20"/>
          <w:szCs w:val="20"/>
        </w:rPr>
      </w:pPr>
    </w:p>
    <w:p w14:paraId="6D377B1A" w14:textId="77777777" w:rsidR="00A31ECA" w:rsidRDefault="00A31ECA" w:rsidP="0034713F">
      <w:pPr>
        <w:spacing w:after="0" w:line="240" w:lineRule="auto"/>
        <w:rPr>
          <w:rFonts w:ascii="Verdana" w:hAnsi="Verdana"/>
          <w:b/>
          <w:bCs/>
          <w:sz w:val="20"/>
          <w:szCs w:val="20"/>
        </w:rPr>
      </w:pPr>
    </w:p>
    <w:p w14:paraId="6D2F9B6D" w14:textId="77777777" w:rsidR="00A31ECA" w:rsidRDefault="00A31ECA" w:rsidP="0034713F">
      <w:pPr>
        <w:spacing w:after="0" w:line="240" w:lineRule="auto"/>
        <w:rPr>
          <w:rFonts w:ascii="Verdana" w:hAnsi="Verdana"/>
          <w:b/>
          <w:bCs/>
          <w:sz w:val="20"/>
          <w:szCs w:val="20"/>
        </w:rPr>
      </w:pPr>
    </w:p>
    <w:p w14:paraId="52D9CE76" w14:textId="77777777" w:rsidR="00A31ECA" w:rsidRDefault="00A31ECA" w:rsidP="0034713F">
      <w:pPr>
        <w:spacing w:after="0" w:line="240" w:lineRule="auto"/>
        <w:rPr>
          <w:rFonts w:ascii="Verdana" w:hAnsi="Verdana"/>
          <w:b/>
          <w:bCs/>
          <w:sz w:val="20"/>
          <w:szCs w:val="20"/>
        </w:rPr>
      </w:pPr>
    </w:p>
    <w:p w14:paraId="0843460B" w14:textId="77777777" w:rsidR="00A31ECA" w:rsidRDefault="00A31ECA" w:rsidP="0034713F">
      <w:pPr>
        <w:spacing w:after="0" w:line="240" w:lineRule="auto"/>
        <w:rPr>
          <w:rFonts w:ascii="Verdana" w:hAnsi="Verdana"/>
          <w:b/>
          <w:bCs/>
          <w:sz w:val="20"/>
          <w:szCs w:val="20"/>
        </w:rPr>
      </w:pPr>
    </w:p>
    <w:p w14:paraId="72C61638" w14:textId="77777777" w:rsidR="00A31ECA" w:rsidRDefault="00A31ECA" w:rsidP="0034713F">
      <w:pPr>
        <w:spacing w:after="0" w:line="240" w:lineRule="auto"/>
        <w:rPr>
          <w:rFonts w:ascii="Verdana" w:hAnsi="Verdana"/>
          <w:b/>
          <w:bCs/>
          <w:sz w:val="20"/>
          <w:szCs w:val="20"/>
        </w:rPr>
      </w:pPr>
    </w:p>
    <w:p w14:paraId="648D064B" w14:textId="77777777" w:rsidR="00A31ECA" w:rsidRDefault="00A31ECA" w:rsidP="0034713F">
      <w:pPr>
        <w:spacing w:after="0" w:line="240" w:lineRule="auto"/>
        <w:rPr>
          <w:rFonts w:ascii="Verdana" w:hAnsi="Verdana"/>
          <w:b/>
          <w:bCs/>
          <w:sz w:val="20"/>
          <w:szCs w:val="20"/>
        </w:rPr>
      </w:pPr>
    </w:p>
    <w:p w14:paraId="108D4CBA" w14:textId="77777777" w:rsidR="00A31ECA" w:rsidRDefault="00A31ECA" w:rsidP="0034713F">
      <w:pPr>
        <w:spacing w:after="0" w:line="240" w:lineRule="auto"/>
        <w:rPr>
          <w:rFonts w:ascii="Verdana" w:hAnsi="Verdana"/>
          <w:b/>
          <w:bCs/>
          <w:sz w:val="20"/>
          <w:szCs w:val="20"/>
        </w:rPr>
      </w:pPr>
    </w:p>
    <w:p w14:paraId="04D57813" w14:textId="77777777" w:rsidR="00A31ECA" w:rsidRDefault="00A31ECA" w:rsidP="0034713F">
      <w:pPr>
        <w:spacing w:after="0" w:line="240" w:lineRule="auto"/>
        <w:rPr>
          <w:rFonts w:ascii="Verdana" w:hAnsi="Verdana"/>
          <w:b/>
          <w:bCs/>
          <w:sz w:val="20"/>
          <w:szCs w:val="20"/>
        </w:rPr>
      </w:pPr>
    </w:p>
    <w:p w14:paraId="2574CEB2" w14:textId="77777777" w:rsidR="00A31ECA" w:rsidRDefault="00A31ECA" w:rsidP="0034713F">
      <w:pPr>
        <w:spacing w:after="0" w:line="240" w:lineRule="auto"/>
        <w:rPr>
          <w:rFonts w:ascii="Verdana" w:hAnsi="Verdana"/>
          <w:b/>
          <w:bCs/>
          <w:sz w:val="20"/>
          <w:szCs w:val="20"/>
        </w:rPr>
      </w:pPr>
    </w:p>
    <w:p w14:paraId="27D90FD6" w14:textId="77777777" w:rsidR="00A31ECA" w:rsidRDefault="00A31ECA" w:rsidP="0034713F">
      <w:pPr>
        <w:spacing w:after="0" w:line="240" w:lineRule="auto"/>
        <w:rPr>
          <w:rFonts w:ascii="Verdana" w:hAnsi="Verdana"/>
          <w:b/>
          <w:bCs/>
          <w:sz w:val="20"/>
          <w:szCs w:val="20"/>
        </w:rPr>
      </w:pPr>
    </w:p>
    <w:p w14:paraId="5F4C5202" w14:textId="77777777" w:rsidR="00A31ECA" w:rsidRDefault="00A31ECA" w:rsidP="0034713F">
      <w:pPr>
        <w:spacing w:after="0" w:line="240" w:lineRule="auto"/>
        <w:rPr>
          <w:rFonts w:ascii="Verdana" w:hAnsi="Verdana"/>
          <w:b/>
          <w:bCs/>
          <w:sz w:val="20"/>
          <w:szCs w:val="20"/>
        </w:rPr>
      </w:pPr>
    </w:p>
    <w:p w14:paraId="3CD872C7" w14:textId="77777777" w:rsidR="00A31ECA" w:rsidRDefault="00A31ECA" w:rsidP="0034713F">
      <w:pPr>
        <w:spacing w:after="0" w:line="240" w:lineRule="auto"/>
        <w:rPr>
          <w:rFonts w:ascii="Verdana" w:hAnsi="Verdana"/>
          <w:b/>
          <w:bCs/>
          <w:sz w:val="20"/>
          <w:szCs w:val="20"/>
        </w:rPr>
      </w:pPr>
    </w:p>
    <w:p w14:paraId="6F6F656F" w14:textId="77777777" w:rsidR="00A31ECA" w:rsidRDefault="00A31ECA" w:rsidP="0034713F">
      <w:pPr>
        <w:spacing w:after="0" w:line="240" w:lineRule="auto"/>
        <w:rPr>
          <w:rFonts w:ascii="Verdana" w:hAnsi="Verdana"/>
          <w:b/>
          <w:bCs/>
          <w:sz w:val="20"/>
          <w:szCs w:val="20"/>
        </w:rPr>
      </w:pPr>
    </w:p>
    <w:p w14:paraId="710C7E64" w14:textId="77777777" w:rsidR="00A31ECA" w:rsidRDefault="00A31ECA" w:rsidP="0034713F">
      <w:pPr>
        <w:spacing w:after="0" w:line="240" w:lineRule="auto"/>
        <w:rPr>
          <w:rFonts w:ascii="Verdana" w:hAnsi="Verdana"/>
          <w:b/>
          <w:bCs/>
          <w:sz w:val="20"/>
          <w:szCs w:val="20"/>
        </w:rPr>
      </w:pPr>
    </w:p>
    <w:p w14:paraId="19690E81" w14:textId="77777777" w:rsidR="00A31ECA" w:rsidRDefault="00A31ECA" w:rsidP="0034713F">
      <w:pPr>
        <w:spacing w:after="0" w:line="240" w:lineRule="auto"/>
        <w:rPr>
          <w:rFonts w:ascii="Verdana" w:hAnsi="Verdana"/>
          <w:b/>
          <w:bCs/>
          <w:sz w:val="20"/>
          <w:szCs w:val="20"/>
        </w:rPr>
      </w:pPr>
    </w:p>
    <w:p w14:paraId="2CB8D607" w14:textId="77777777" w:rsidR="00A31ECA" w:rsidRDefault="00A31ECA" w:rsidP="0034713F">
      <w:pPr>
        <w:spacing w:after="0" w:line="240" w:lineRule="auto"/>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34713F" w14:paraId="619985D5" w14:textId="77777777" w:rsidTr="0034713F">
        <w:tc>
          <w:tcPr>
            <w:tcW w:w="9016" w:type="dxa"/>
          </w:tcPr>
          <w:p w14:paraId="06FE373B" w14:textId="59B02D72" w:rsidR="0034713F" w:rsidRDefault="0034713F" w:rsidP="0034713F">
            <w:pPr>
              <w:rPr>
                <w:rFonts w:ascii="Verdana" w:hAnsi="Verdana"/>
                <w:b/>
                <w:bCs/>
                <w:sz w:val="20"/>
                <w:szCs w:val="20"/>
              </w:rPr>
            </w:pPr>
            <w:r>
              <w:rPr>
                <w:rFonts w:ascii="Verdana" w:hAnsi="Verdana"/>
                <w:b/>
                <w:bCs/>
                <w:sz w:val="20"/>
                <w:szCs w:val="20"/>
              </w:rPr>
              <w:t>R</w:t>
            </w:r>
          </w:p>
        </w:tc>
      </w:tr>
    </w:tbl>
    <w:p w14:paraId="2D34FDF8" w14:textId="77777777" w:rsidR="00A31ECA" w:rsidRDefault="00A31ECA" w:rsidP="0034713F">
      <w:pPr>
        <w:spacing w:after="0" w:line="240" w:lineRule="auto"/>
        <w:rPr>
          <w:rFonts w:ascii="Verdana" w:hAnsi="Verdana"/>
          <w:b/>
          <w:bCs/>
          <w:sz w:val="20"/>
          <w:szCs w:val="20"/>
        </w:rPr>
      </w:pPr>
    </w:p>
    <w:p w14:paraId="48B5C40F" w14:textId="77777777" w:rsidR="00A31ECA" w:rsidRDefault="00A31ECA" w:rsidP="0034713F">
      <w:pPr>
        <w:spacing w:after="0" w:line="240" w:lineRule="auto"/>
        <w:rPr>
          <w:rFonts w:ascii="Verdana" w:hAnsi="Verdana"/>
          <w:b/>
          <w:bCs/>
          <w:sz w:val="20"/>
          <w:szCs w:val="20"/>
        </w:rPr>
      </w:pPr>
    </w:p>
    <w:p w14:paraId="13B8D148" w14:textId="725F7981" w:rsidR="00086BB5" w:rsidRDefault="00086BB5" w:rsidP="0034713F">
      <w:pPr>
        <w:spacing w:after="0" w:line="240" w:lineRule="auto"/>
        <w:rPr>
          <w:rFonts w:ascii="Verdana" w:hAnsi="Verdana"/>
          <w:b/>
          <w:bCs/>
          <w:sz w:val="20"/>
          <w:szCs w:val="20"/>
        </w:rPr>
      </w:pPr>
      <w:r w:rsidRPr="00620D9D">
        <w:rPr>
          <w:rFonts w:ascii="Verdana" w:hAnsi="Verdana"/>
          <w:b/>
          <w:bCs/>
          <w:sz w:val="20"/>
          <w:szCs w:val="20"/>
        </w:rPr>
        <w:t>Relevant Earnings</w:t>
      </w:r>
    </w:p>
    <w:p w14:paraId="3A5EECD0" w14:textId="77777777" w:rsidR="00A31ECA" w:rsidRPr="00620D9D" w:rsidRDefault="00A31ECA" w:rsidP="0034713F">
      <w:pPr>
        <w:spacing w:after="0" w:line="240" w:lineRule="auto"/>
        <w:rPr>
          <w:rFonts w:ascii="Verdana" w:hAnsi="Verdana"/>
          <w:b/>
          <w:bCs/>
          <w:sz w:val="20"/>
          <w:szCs w:val="20"/>
        </w:rPr>
      </w:pPr>
    </w:p>
    <w:p w14:paraId="583F8AD5" w14:textId="77777777" w:rsidR="00A31ECA" w:rsidRDefault="00086BB5" w:rsidP="0034713F">
      <w:pPr>
        <w:spacing w:after="0" w:line="240" w:lineRule="auto"/>
        <w:rPr>
          <w:rFonts w:ascii="Verdana" w:hAnsi="Verdana"/>
          <w:sz w:val="20"/>
          <w:szCs w:val="20"/>
        </w:rPr>
      </w:pPr>
      <w:r w:rsidRPr="00620D9D">
        <w:rPr>
          <w:rFonts w:ascii="Verdana" w:hAnsi="Verdana"/>
          <w:sz w:val="20"/>
          <w:szCs w:val="20"/>
        </w:rPr>
        <w:t xml:space="preserve">The maximum tax relievable gross contribution that can be made to a pension plan is limited to 100% of an individual’s relevant earnings in the current tax year. Relevant earnings include elements such as wages, bonus, overtime, </w:t>
      </w:r>
      <w:proofErr w:type="gramStart"/>
      <w:r w:rsidRPr="00620D9D">
        <w:rPr>
          <w:rFonts w:ascii="Verdana" w:hAnsi="Verdana"/>
          <w:sz w:val="20"/>
          <w:szCs w:val="20"/>
        </w:rPr>
        <w:t>commission</w:t>
      </w:r>
      <w:proofErr w:type="gramEnd"/>
      <w:r w:rsidRPr="00620D9D">
        <w:rPr>
          <w:rFonts w:ascii="Verdana" w:hAnsi="Verdana"/>
          <w:sz w:val="20"/>
          <w:szCs w:val="20"/>
        </w:rPr>
        <w:t xml:space="preserve"> and net profits from </w:t>
      </w:r>
      <w:proofErr w:type="spellStart"/>
      <w:r w:rsidRPr="00620D9D">
        <w:rPr>
          <w:rFonts w:ascii="Verdana" w:hAnsi="Verdana"/>
          <w:sz w:val="20"/>
          <w:szCs w:val="20"/>
        </w:rPr>
        <w:t>self employment</w:t>
      </w:r>
      <w:proofErr w:type="spellEnd"/>
      <w:r w:rsidRPr="00620D9D">
        <w:rPr>
          <w:rFonts w:ascii="Verdana" w:hAnsi="Verdana"/>
          <w:sz w:val="20"/>
          <w:szCs w:val="20"/>
        </w:rPr>
        <w:t xml:space="preserve"> etc.</w:t>
      </w:r>
    </w:p>
    <w:p w14:paraId="4B1C6155" w14:textId="77777777" w:rsidR="00A31ECA" w:rsidRDefault="00A31ECA" w:rsidP="0034713F">
      <w:pPr>
        <w:spacing w:after="0" w:line="240" w:lineRule="auto"/>
        <w:rPr>
          <w:rFonts w:ascii="Verdana" w:hAnsi="Verdana"/>
          <w:sz w:val="20"/>
          <w:szCs w:val="20"/>
        </w:rPr>
      </w:pPr>
    </w:p>
    <w:p w14:paraId="18E5F9F7" w14:textId="18BDF994" w:rsidR="00086BB5" w:rsidRDefault="00086BB5" w:rsidP="0034713F">
      <w:pPr>
        <w:spacing w:after="0" w:line="240" w:lineRule="auto"/>
        <w:rPr>
          <w:rFonts w:ascii="Verdana" w:hAnsi="Verdana"/>
          <w:b/>
          <w:bCs/>
          <w:sz w:val="20"/>
          <w:szCs w:val="20"/>
        </w:rPr>
      </w:pPr>
      <w:r w:rsidRPr="00620D9D">
        <w:rPr>
          <w:rFonts w:ascii="Verdana" w:hAnsi="Verdana"/>
          <w:b/>
          <w:bCs/>
          <w:sz w:val="20"/>
          <w:szCs w:val="20"/>
        </w:rPr>
        <w:t>Relief At Source (RAS)</w:t>
      </w:r>
    </w:p>
    <w:p w14:paraId="09B74160" w14:textId="77777777" w:rsidR="00A31ECA" w:rsidRPr="00620D9D" w:rsidRDefault="00A31ECA" w:rsidP="0034713F">
      <w:pPr>
        <w:spacing w:after="0" w:line="240" w:lineRule="auto"/>
        <w:rPr>
          <w:rFonts w:ascii="Verdana" w:hAnsi="Verdana"/>
          <w:b/>
          <w:bCs/>
          <w:sz w:val="20"/>
          <w:szCs w:val="20"/>
        </w:rPr>
      </w:pPr>
    </w:p>
    <w:p w14:paraId="49B33F2A" w14:textId="116ADEA4" w:rsidR="00086BB5" w:rsidRPr="00620D9D" w:rsidRDefault="00086BB5" w:rsidP="0034713F">
      <w:pPr>
        <w:spacing w:after="0" w:line="240" w:lineRule="auto"/>
        <w:rPr>
          <w:rFonts w:ascii="Verdana" w:hAnsi="Verdana"/>
          <w:sz w:val="20"/>
          <w:szCs w:val="20"/>
        </w:rPr>
      </w:pPr>
      <w:r w:rsidRPr="00620D9D">
        <w:rPr>
          <w:rFonts w:ascii="Verdana" w:hAnsi="Verdana"/>
          <w:sz w:val="20"/>
          <w:szCs w:val="20"/>
        </w:rPr>
        <w:t xml:space="preserve">A pension scheme which has chosen to use the RAS system will accept pension contributions paid by the individual net of Basic Rate Tax Relief and the pension scheme then grosses this up by 20% before claiming the tax relief back from the government. </w:t>
      </w:r>
    </w:p>
    <w:p w14:paraId="64E62BED" w14:textId="77777777" w:rsidR="00A31ECA" w:rsidRDefault="00A31ECA" w:rsidP="0034713F">
      <w:pPr>
        <w:spacing w:after="0" w:line="240" w:lineRule="auto"/>
        <w:rPr>
          <w:rFonts w:ascii="Verdana" w:hAnsi="Verdana"/>
          <w:b/>
          <w:bCs/>
          <w:sz w:val="20"/>
          <w:szCs w:val="20"/>
        </w:rPr>
      </w:pPr>
    </w:p>
    <w:p w14:paraId="0EA6E675" w14:textId="2A015EBD" w:rsidR="00352705" w:rsidRDefault="00352705" w:rsidP="0034713F">
      <w:pPr>
        <w:spacing w:after="0" w:line="240" w:lineRule="auto"/>
        <w:rPr>
          <w:rFonts w:ascii="Verdana" w:hAnsi="Verdana"/>
          <w:b/>
          <w:bCs/>
          <w:sz w:val="20"/>
          <w:szCs w:val="20"/>
        </w:rPr>
      </w:pPr>
      <w:r w:rsidRPr="00620D9D">
        <w:rPr>
          <w:rFonts w:ascii="Verdana" w:hAnsi="Verdana"/>
          <w:b/>
          <w:bCs/>
          <w:sz w:val="20"/>
          <w:szCs w:val="20"/>
        </w:rPr>
        <w:t>Retirement Annuity Contract</w:t>
      </w:r>
      <w:r w:rsidR="00A31ECA">
        <w:rPr>
          <w:rFonts w:ascii="Verdana" w:hAnsi="Verdana"/>
          <w:b/>
          <w:bCs/>
          <w:sz w:val="20"/>
          <w:szCs w:val="20"/>
        </w:rPr>
        <w:t xml:space="preserve"> (RAC)</w:t>
      </w:r>
    </w:p>
    <w:p w14:paraId="65DEEB28" w14:textId="77777777" w:rsidR="00A31ECA" w:rsidRPr="00620D9D" w:rsidRDefault="00A31ECA" w:rsidP="0034713F">
      <w:pPr>
        <w:spacing w:after="0" w:line="240" w:lineRule="auto"/>
        <w:rPr>
          <w:rFonts w:ascii="Verdana" w:hAnsi="Verdana"/>
          <w:b/>
          <w:bCs/>
          <w:sz w:val="20"/>
          <w:szCs w:val="20"/>
        </w:rPr>
      </w:pPr>
    </w:p>
    <w:p w14:paraId="7ECAE289" w14:textId="77777777" w:rsidR="00A31ECA" w:rsidRDefault="00352705" w:rsidP="0034713F">
      <w:pPr>
        <w:spacing w:after="0" w:line="240" w:lineRule="auto"/>
        <w:rPr>
          <w:rFonts w:ascii="Verdana" w:hAnsi="Verdana"/>
          <w:sz w:val="20"/>
          <w:szCs w:val="20"/>
        </w:rPr>
      </w:pPr>
      <w:r w:rsidRPr="00620D9D">
        <w:rPr>
          <w:rFonts w:ascii="Verdana" w:hAnsi="Verdana"/>
          <w:sz w:val="20"/>
          <w:szCs w:val="20"/>
        </w:rPr>
        <w:t xml:space="preserve">Also know as Section 226 (s226) plans and Retirement Annuity Plans these are old pension plans which ceased to be available from July 1988. </w:t>
      </w:r>
    </w:p>
    <w:p w14:paraId="65811457" w14:textId="77777777" w:rsidR="00A31ECA" w:rsidRDefault="00A31ECA" w:rsidP="0034713F">
      <w:pPr>
        <w:spacing w:after="0" w:line="240" w:lineRule="auto"/>
        <w:rPr>
          <w:rFonts w:ascii="Verdana" w:hAnsi="Verdana"/>
          <w:sz w:val="20"/>
          <w:szCs w:val="20"/>
        </w:rPr>
      </w:pPr>
    </w:p>
    <w:p w14:paraId="534C82F7" w14:textId="23F62D11" w:rsidR="00352705" w:rsidRPr="00620D9D" w:rsidRDefault="00352705" w:rsidP="0034713F">
      <w:pPr>
        <w:spacing w:after="0" w:line="240" w:lineRule="auto"/>
        <w:rPr>
          <w:rFonts w:ascii="Verdana" w:hAnsi="Verdana"/>
          <w:sz w:val="20"/>
          <w:szCs w:val="20"/>
        </w:rPr>
      </w:pPr>
      <w:r w:rsidRPr="00620D9D">
        <w:rPr>
          <w:rFonts w:ascii="Verdana" w:hAnsi="Verdana"/>
          <w:sz w:val="20"/>
          <w:szCs w:val="20"/>
        </w:rPr>
        <w:t xml:space="preserve">Despite being legacy contracts there are still </w:t>
      </w:r>
      <w:r w:rsidR="008A6EB0" w:rsidRPr="00620D9D">
        <w:rPr>
          <w:rFonts w:ascii="Verdana" w:hAnsi="Verdana"/>
          <w:sz w:val="20"/>
          <w:szCs w:val="20"/>
        </w:rPr>
        <w:t xml:space="preserve">significant numbers of plans in existence.  These types of plans can have quite unique features such as guaranteed income levels / annuity rates, death benefits which are a return of premiums only and many are not written in trust so can form part of the estate on the individual’s death. </w:t>
      </w:r>
    </w:p>
    <w:p w14:paraId="26E70B5E" w14:textId="77777777" w:rsidR="00A31ECA" w:rsidRDefault="00A31ECA" w:rsidP="0034713F">
      <w:pPr>
        <w:spacing w:after="0" w:line="240" w:lineRule="auto"/>
        <w:rPr>
          <w:rFonts w:ascii="Verdana" w:hAnsi="Verdana"/>
          <w:b/>
          <w:bCs/>
          <w:sz w:val="20"/>
          <w:szCs w:val="20"/>
        </w:rPr>
      </w:pPr>
    </w:p>
    <w:p w14:paraId="414AF232" w14:textId="33F05B30" w:rsidR="00086BB5" w:rsidRDefault="00086BB5" w:rsidP="0034713F">
      <w:pPr>
        <w:spacing w:after="0" w:line="240" w:lineRule="auto"/>
        <w:rPr>
          <w:rFonts w:ascii="Verdana" w:hAnsi="Verdana"/>
          <w:b/>
          <w:bCs/>
          <w:sz w:val="20"/>
          <w:szCs w:val="20"/>
        </w:rPr>
      </w:pPr>
      <w:r w:rsidRPr="00620D9D">
        <w:rPr>
          <w:rFonts w:ascii="Verdana" w:hAnsi="Verdana"/>
          <w:b/>
          <w:bCs/>
          <w:sz w:val="20"/>
          <w:szCs w:val="20"/>
        </w:rPr>
        <w:t>Revaluation</w:t>
      </w:r>
    </w:p>
    <w:p w14:paraId="44EB4961" w14:textId="77777777" w:rsidR="00A31ECA" w:rsidRPr="00620D9D" w:rsidRDefault="00A31ECA" w:rsidP="0034713F">
      <w:pPr>
        <w:spacing w:after="0" w:line="240" w:lineRule="auto"/>
        <w:rPr>
          <w:rFonts w:ascii="Verdana" w:hAnsi="Verdana"/>
          <w:b/>
          <w:bCs/>
          <w:sz w:val="20"/>
          <w:szCs w:val="20"/>
        </w:rPr>
      </w:pPr>
    </w:p>
    <w:p w14:paraId="54695E95" w14:textId="77777777" w:rsidR="00086BB5" w:rsidRPr="00620D9D" w:rsidRDefault="00086BB5" w:rsidP="0034713F">
      <w:pPr>
        <w:spacing w:after="0" w:line="240" w:lineRule="auto"/>
        <w:rPr>
          <w:rFonts w:ascii="Verdana" w:hAnsi="Verdana"/>
          <w:sz w:val="20"/>
          <w:szCs w:val="20"/>
        </w:rPr>
      </w:pPr>
      <w:r w:rsidRPr="00620D9D">
        <w:rPr>
          <w:rFonts w:ascii="Verdana" w:hAnsi="Verdana"/>
          <w:sz w:val="20"/>
          <w:szCs w:val="20"/>
        </w:rPr>
        <w:t>Pension benefits built up in a</w:t>
      </w:r>
      <w:r w:rsidR="008A6EB0" w:rsidRPr="00620D9D">
        <w:rPr>
          <w:rFonts w:ascii="Verdana" w:hAnsi="Verdana"/>
          <w:sz w:val="20"/>
          <w:szCs w:val="20"/>
        </w:rPr>
        <w:t xml:space="preserve"> </w:t>
      </w:r>
      <w:r w:rsidRPr="00620D9D">
        <w:rPr>
          <w:rFonts w:ascii="Verdana" w:hAnsi="Verdana"/>
          <w:sz w:val="20"/>
          <w:szCs w:val="20"/>
        </w:rPr>
        <w:t xml:space="preserve">Defined Benefits scheme need to be increased each year </w:t>
      </w:r>
      <w:proofErr w:type="gramStart"/>
      <w:r w:rsidRPr="00620D9D">
        <w:rPr>
          <w:rFonts w:ascii="Verdana" w:hAnsi="Verdana"/>
          <w:sz w:val="20"/>
          <w:szCs w:val="20"/>
        </w:rPr>
        <w:t>in order to</w:t>
      </w:r>
      <w:proofErr w:type="gramEnd"/>
      <w:r w:rsidRPr="00620D9D">
        <w:rPr>
          <w:rFonts w:ascii="Verdana" w:hAnsi="Verdana"/>
          <w:sz w:val="20"/>
          <w:szCs w:val="20"/>
        </w:rPr>
        <w:t xml:space="preserve"> keep pace with inflation and this is known as revaluation.  </w:t>
      </w:r>
    </w:p>
    <w:p w14:paraId="63F8D50E" w14:textId="77777777" w:rsidR="00086BB5" w:rsidRPr="00620D9D" w:rsidRDefault="00086BB5" w:rsidP="0034713F">
      <w:pPr>
        <w:spacing w:after="0" w:line="240" w:lineRule="auto"/>
        <w:rPr>
          <w:rFonts w:ascii="Verdana" w:hAnsi="Verdana"/>
          <w:sz w:val="20"/>
          <w:szCs w:val="20"/>
        </w:rPr>
      </w:pPr>
    </w:p>
    <w:p w14:paraId="0F1EB0F3" w14:textId="695E5BE8" w:rsidR="008A6EB0" w:rsidRPr="004D6C43" w:rsidRDefault="00086BB5" w:rsidP="0034713F">
      <w:pPr>
        <w:rPr>
          <w:rFonts w:ascii="Verdana" w:hAnsi="Verdana"/>
          <w:sz w:val="20"/>
          <w:szCs w:val="20"/>
        </w:rPr>
      </w:pPr>
      <w:r w:rsidRPr="004D6C43">
        <w:rPr>
          <w:rFonts w:ascii="Verdana" w:hAnsi="Verdana"/>
          <w:sz w:val="20"/>
          <w:szCs w:val="20"/>
        </w:rPr>
        <w:t xml:space="preserve"> </w:t>
      </w:r>
    </w:p>
    <w:p w14:paraId="67900BE3" w14:textId="77777777" w:rsidR="008508F2" w:rsidRPr="004D6C43" w:rsidRDefault="008508F2" w:rsidP="0034713F">
      <w:pPr>
        <w:rPr>
          <w:rFonts w:ascii="Verdana" w:hAnsi="Verdana"/>
          <w:sz w:val="20"/>
          <w:szCs w:val="20"/>
        </w:rPr>
      </w:pPr>
    </w:p>
    <w:p w14:paraId="5DBB84D7" w14:textId="4C63879D" w:rsidR="005E1952" w:rsidRDefault="005E1952" w:rsidP="0034713F">
      <w:pPr>
        <w:rPr>
          <w:rFonts w:ascii="Verdana" w:hAnsi="Verdana"/>
          <w:sz w:val="20"/>
          <w:szCs w:val="20"/>
        </w:rPr>
      </w:pPr>
    </w:p>
    <w:p w14:paraId="43E7B52E" w14:textId="77777777" w:rsidR="00A31ECA" w:rsidRDefault="00A31ECA" w:rsidP="0034713F">
      <w:pPr>
        <w:rPr>
          <w:rFonts w:ascii="Verdana" w:hAnsi="Verdana"/>
          <w:sz w:val="20"/>
          <w:szCs w:val="20"/>
        </w:rPr>
      </w:pPr>
    </w:p>
    <w:p w14:paraId="4E887971" w14:textId="77777777" w:rsidR="00A31ECA" w:rsidRDefault="00A31ECA" w:rsidP="0034713F">
      <w:pPr>
        <w:rPr>
          <w:rFonts w:ascii="Verdana" w:hAnsi="Verdana"/>
          <w:sz w:val="20"/>
          <w:szCs w:val="20"/>
        </w:rPr>
      </w:pPr>
    </w:p>
    <w:p w14:paraId="1437CDF7" w14:textId="77777777" w:rsidR="00A31ECA" w:rsidRDefault="00A31ECA" w:rsidP="0034713F">
      <w:pPr>
        <w:rPr>
          <w:rFonts w:ascii="Verdana" w:hAnsi="Verdana"/>
          <w:sz w:val="20"/>
          <w:szCs w:val="20"/>
        </w:rPr>
      </w:pPr>
    </w:p>
    <w:p w14:paraId="64FB15F4" w14:textId="77777777" w:rsidR="00A31ECA" w:rsidRDefault="00A31ECA" w:rsidP="0034713F">
      <w:pPr>
        <w:rPr>
          <w:rFonts w:ascii="Verdana" w:hAnsi="Verdana"/>
          <w:sz w:val="20"/>
          <w:szCs w:val="20"/>
        </w:rPr>
      </w:pPr>
    </w:p>
    <w:p w14:paraId="29C5C20F" w14:textId="77777777" w:rsidR="00A31ECA" w:rsidRDefault="00A31ECA" w:rsidP="0034713F">
      <w:pPr>
        <w:rPr>
          <w:rFonts w:ascii="Verdana" w:hAnsi="Verdana"/>
          <w:sz w:val="20"/>
          <w:szCs w:val="20"/>
        </w:rPr>
      </w:pPr>
    </w:p>
    <w:p w14:paraId="32710D1D" w14:textId="77777777" w:rsidR="00A31ECA" w:rsidRDefault="00A31ECA" w:rsidP="0034713F">
      <w:pPr>
        <w:rPr>
          <w:rFonts w:ascii="Verdana" w:hAnsi="Verdana"/>
          <w:sz w:val="20"/>
          <w:szCs w:val="20"/>
        </w:rPr>
      </w:pPr>
    </w:p>
    <w:p w14:paraId="42D4CB87" w14:textId="77777777" w:rsidR="00A31ECA" w:rsidRDefault="00A31ECA" w:rsidP="0034713F">
      <w:pPr>
        <w:rPr>
          <w:rFonts w:ascii="Verdana" w:hAnsi="Verdana"/>
          <w:sz w:val="20"/>
          <w:szCs w:val="20"/>
        </w:rPr>
      </w:pPr>
    </w:p>
    <w:p w14:paraId="6900410B" w14:textId="77777777" w:rsidR="00A31ECA" w:rsidRDefault="00A31ECA" w:rsidP="0034713F">
      <w:pPr>
        <w:rPr>
          <w:rFonts w:ascii="Verdana" w:hAnsi="Verdana"/>
          <w:sz w:val="20"/>
          <w:szCs w:val="20"/>
        </w:rPr>
      </w:pPr>
    </w:p>
    <w:p w14:paraId="3BEA50D2" w14:textId="77777777" w:rsidR="00A31ECA" w:rsidRDefault="00A31ECA" w:rsidP="0034713F">
      <w:pPr>
        <w:rPr>
          <w:rFonts w:ascii="Verdana" w:hAnsi="Verdana"/>
          <w:sz w:val="20"/>
          <w:szCs w:val="20"/>
        </w:rPr>
      </w:pPr>
    </w:p>
    <w:p w14:paraId="465A9DEB" w14:textId="77777777" w:rsidR="00A31ECA" w:rsidRDefault="00A31ECA" w:rsidP="0034713F">
      <w:pPr>
        <w:rPr>
          <w:rFonts w:ascii="Verdana" w:hAnsi="Verdana"/>
          <w:sz w:val="20"/>
          <w:szCs w:val="20"/>
        </w:rPr>
      </w:pPr>
    </w:p>
    <w:p w14:paraId="654A4DD6" w14:textId="77777777" w:rsidR="00A31ECA" w:rsidRDefault="00A31ECA" w:rsidP="0034713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34713F" w14:paraId="5CED8576" w14:textId="77777777" w:rsidTr="0034713F">
        <w:tc>
          <w:tcPr>
            <w:tcW w:w="9016" w:type="dxa"/>
          </w:tcPr>
          <w:p w14:paraId="10A9CB6B" w14:textId="1F25E58C" w:rsidR="0034713F" w:rsidRDefault="0034713F" w:rsidP="0034713F">
            <w:pPr>
              <w:outlineLvl w:val="1"/>
              <w:rPr>
                <w:rFonts w:ascii="Verdana" w:eastAsia="Times New Roman" w:hAnsi="Verdana" w:cs="Arial"/>
                <w:b/>
                <w:bCs/>
                <w:kern w:val="0"/>
                <w:sz w:val="20"/>
                <w:szCs w:val="20"/>
                <w:lang w:eastAsia="en-GB"/>
                <w14:ligatures w14:val="none"/>
              </w:rPr>
            </w:pPr>
            <w:r>
              <w:rPr>
                <w:rFonts w:ascii="Verdana" w:eastAsia="Times New Roman" w:hAnsi="Verdana" w:cs="Arial"/>
                <w:b/>
                <w:bCs/>
                <w:kern w:val="0"/>
                <w:sz w:val="20"/>
                <w:szCs w:val="20"/>
                <w:lang w:eastAsia="en-GB"/>
                <w14:ligatures w14:val="none"/>
              </w:rPr>
              <w:t>S</w:t>
            </w:r>
          </w:p>
        </w:tc>
      </w:tr>
    </w:tbl>
    <w:p w14:paraId="2B2AB51B" w14:textId="77777777" w:rsidR="00AD64CA" w:rsidRPr="008E1A69" w:rsidRDefault="00AD64CA" w:rsidP="0034713F">
      <w:pPr>
        <w:shd w:val="clear" w:color="auto" w:fill="FFFFFF"/>
        <w:spacing w:after="0" w:line="240" w:lineRule="auto"/>
        <w:outlineLvl w:val="1"/>
        <w:rPr>
          <w:rFonts w:ascii="Verdana" w:eastAsia="Times New Roman" w:hAnsi="Verdana" w:cs="Arial"/>
          <w:b/>
          <w:bCs/>
          <w:kern w:val="0"/>
          <w:sz w:val="20"/>
          <w:szCs w:val="20"/>
          <w:lang w:eastAsia="en-GB"/>
          <w14:ligatures w14:val="none"/>
        </w:rPr>
      </w:pPr>
    </w:p>
    <w:p w14:paraId="5CE74B29" w14:textId="77777777" w:rsidR="00AD64CA" w:rsidRPr="008E1A69" w:rsidRDefault="00AD64CA" w:rsidP="0034713F">
      <w:pPr>
        <w:shd w:val="clear" w:color="auto" w:fill="FFFFFF"/>
        <w:spacing w:after="0" w:line="240" w:lineRule="auto"/>
        <w:outlineLvl w:val="1"/>
        <w:rPr>
          <w:rFonts w:ascii="Verdana" w:eastAsia="Times New Roman" w:hAnsi="Verdana" w:cs="Arial"/>
          <w:b/>
          <w:bCs/>
          <w:kern w:val="0"/>
          <w:sz w:val="20"/>
          <w:szCs w:val="20"/>
          <w:lang w:eastAsia="en-GB"/>
          <w14:ligatures w14:val="none"/>
        </w:rPr>
      </w:pPr>
    </w:p>
    <w:p w14:paraId="303B5D48"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r w:rsidRPr="008E1A69">
        <w:rPr>
          <w:rFonts w:ascii="Verdana" w:eastAsia="Times New Roman" w:hAnsi="Verdana" w:cs="Arial"/>
          <w:b/>
          <w:bCs/>
          <w:kern w:val="0"/>
          <w:sz w:val="20"/>
          <w:szCs w:val="20"/>
          <w:lang w:eastAsia="en-GB"/>
          <w14:ligatures w14:val="none"/>
        </w:rPr>
        <w:t>Salary sacrifice</w:t>
      </w:r>
    </w:p>
    <w:p w14:paraId="70765085"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p>
    <w:p w14:paraId="05FBF575"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Your employer may offer </w:t>
      </w:r>
      <w:hyperlink r:id="rId25" w:tgtFrame="_blank" w:history="1">
        <w:r w:rsidRPr="008E1A69">
          <w:rPr>
            <w:rFonts w:ascii="Verdana" w:eastAsia="Times New Roman" w:hAnsi="Verdana" w:cs="Arial"/>
            <w:spacing w:val="8"/>
            <w:kern w:val="0"/>
            <w:sz w:val="20"/>
            <w:szCs w:val="20"/>
            <w:lang w:eastAsia="en-GB"/>
            <w14:ligatures w14:val="none"/>
          </w:rPr>
          <w:t>salary sacrifice</w:t>
        </w:r>
      </w:hyperlink>
      <w:r w:rsidRPr="008E1A69">
        <w:rPr>
          <w:rFonts w:ascii="Verdana" w:eastAsia="Times New Roman" w:hAnsi="Verdana" w:cs="Arial"/>
          <w:spacing w:val="8"/>
          <w:kern w:val="0"/>
          <w:sz w:val="20"/>
          <w:szCs w:val="20"/>
          <w:lang w:eastAsia="en-GB"/>
          <w14:ligatures w14:val="none"/>
        </w:rPr>
        <w:t> as part of your </w:t>
      </w:r>
      <w:hyperlink r:id="rId26" w:tgtFrame="_blank" w:history="1">
        <w:r w:rsidRPr="008E1A69">
          <w:rPr>
            <w:rFonts w:ascii="Verdana" w:eastAsia="Times New Roman" w:hAnsi="Verdana" w:cs="Arial"/>
            <w:spacing w:val="8"/>
            <w:kern w:val="0"/>
            <w:sz w:val="20"/>
            <w:szCs w:val="20"/>
            <w:lang w:eastAsia="en-GB"/>
            <w14:ligatures w14:val="none"/>
          </w:rPr>
          <w:t>workplace pension</w:t>
        </w:r>
      </w:hyperlink>
      <w:r w:rsidRPr="008E1A69">
        <w:rPr>
          <w:rFonts w:ascii="Verdana" w:eastAsia="Times New Roman" w:hAnsi="Verdana" w:cs="Arial"/>
          <w:spacing w:val="8"/>
          <w:kern w:val="0"/>
          <w:sz w:val="20"/>
          <w:szCs w:val="20"/>
          <w:lang w:eastAsia="en-GB"/>
          <w14:ligatures w14:val="none"/>
        </w:rPr>
        <w:t> scheme. Salary sacrifice gives up a portion of your salary, which is paid into your pension by your employer alongside their own employer contribution. This allows both you and your employer to pay lower National Insurance Contributions by lowering your qualifying salary.</w:t>
      </w:r>
    </w:p>
    <w:p w14:paraId="2E0435CA"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p>
    <w:p w14:paraId="72904745"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There are two main types of salary sacrifice:</w:t>
      </w:r>
    </w:p>
    <w:p w14:paraId="240B0772"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p>
    <w:p w14:paraId="5629711C" w14:textId="77777777" w:rsidR="00AD64CA" w:rsidRPr="008E1A69" w:rsidRDefault="00AD64CA" w:rsidP="0034713F">
      <w:pPr>
        <w:numPr>
          <w:ilvl w:val="0"/>
          <w:numId w:val="6"/>
        </w:num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Simple or ‘standard’ salary sacrifice reduces your gross salary which could increase your net income, also called take home pay, by decreasing how much tax you need to pay on your salary.</w:t>
      </w:r>
    </w:p>
    <w:p w14:paraId="0EE53111" w14:textId="77777777" w:rsidR="00AD64CA" w:rsidRPr="008E1A69" w:rsidRDefault="00AD64CA" w:rsidP="0034713F">
      <w:pPr>
        <w:numPr>
          <w:ilvl w:val="0"/>
          <w:numId w:val="6"/>
        </w:numPr>
        <w:spacing w:after="0" w:line="240" w:lineRule="auto"/>
        <w:rPr>
          <w:rFonts w:ascii="Verdana" w:eastAsia="Times New Roman" w:hAnsi="Verdana" w:cs="Arial"/>
          <w:spacing w:val="8"/>
          <w:kern w:val="0"/>
          <w:sz w:val="20"/>
          <w:szCs w:val="20"/>
          <w:lang w:eastAsia="en-GB"/>
          <w14:ligatures w14:val="none"/>
        </w:rPr>
      </w:pPr>
    </w:p>
    <w:p w14:paraId="09981040" w14:textId="77777777" w:rsidR="00AD64CA" w:rsidRPr="008E1A69" w:rsidRDefault="00AD64CA" w:rsidP="0034713F">
      <w:pPr>
        <w:numPr>
          <w:ilvl w:val="0"/>
          <w:numId w:val="6"/>
        </w:num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 xml:space="preserve">SMART (Save More </w:t>
      </w:r>
      <w:proofErr w:type="gramStart"/>
      <w:r w:rsidRPr="008E1A69">
        <w:rPr>
          <w:rFonts w:ascii="Verdana" w:eastAsia="Times New Roman" w:hAnsi="Verdana" w:cs="Arial"/>
          <w:spacing w:val="8"/>
          <w:kern w:val="0"/>
          <w:sz w:val="20"/>
          <w:szCs w:val="20"/>
          <w:lang w:eastAsia="en-GB"/>
          <w14:ligatures w14:val="none"/>
        </w:rPr>
        <w:t>And</w:t>
      </w:r>
      <w:proofErr w:type="gramEnd"/>
      <w:r w:rsidRPr="008E1A69">
        <w:rPr>
          <w:rFonts w:ascii="Verdana" w:eastAsia="Times New Roman" w:hAnsi="Verdana" w:cs="Arial"/>
          <w:spacing w:val="8"/>
          <w:kern w:val="0"/>
          <w:sz w:val="20"/>
          <w:szCs w:val="20"/>
          <w:lang w:eastAsia="en-GB"/>
          <w14:ligatures w14:val="none"/>
        </w:rPr>
        <w:t xml:space="preserve"> Reduce Tax) salary sacrifice reduces your salary by the amount you would normally pay into your pension, achieving the same amount of take home pay but saving more into your pension by paying less tax on pension contributions.</w:t>
      </w:r>
    </w:p>
    <w:p w14:paraId="29B42E22" w14:textId="77777777" w:rsidR="00AD64CA" w:rsidRPr="008E1A69" w:rsidRDefault="00AD64CA" w:rsidP="0034713F">
      <w:pPr>
        <w:shd w:val="clear" w:color="auto" w:fill="FFFFFF"/>
        <w:spacing w:after="0" w:line="240" w:lineRule="auto"/>
        <w:outlineLvl w:val="2"/>
        <w:rPr>
          <w:rFonts w:ascii="Verdana" w:eastAsia="Times New Roman" w:hAnsi="Verdana" w:cs="Arial"/>
          <w:b/>
          <w:bCs/>
          <w:kern w:val="0"/>
          <w:sz w:val="20"/>
          <w:szCs w:val="20"/>
          <w:lang w:eastAsia="en-GB"/>
          <w14:ligatures w14:val="none"/>
        </w:rPr>
      </w:pPr>
    </w:p>
    <w:p w14:paraId="005AA1C0" w14:textId="77777777" w:rsidR="00AD64CA" w:rsidRPr="008E1A69" w:rsidRDefault="00AD64CA" w:rsidP="0034713F">
      <w:pPr>
        <w:shd w:val="clear" w:color="auto" w:fill="FFFFFF"/>
        <w:spacing w:after="0" w:line="240" w:lineRule="auto"/>
        <w:outlineLvl w:val="2"/>
        <w:rPr>
          <w:rFonts w:ascii="Verdana" w:eastAsia="Times New Roman" w:hAnsi="Verdana" w:cs="Arial"/>
          <w:b/>
          <w:bCs/>
          <w:kern w:val="0"/>
          <w:sz w:val="20"/>
          <w:szCs w:val="20"/>
          <w:lang w:eastAsia="en-GB"/>
          <w14:ligatures w14:val="none"/>
        </w:rPr>
      </w:pPr>
      <w:r w:rsidRPr="008E1A69">
        <w:rPr>
          <w:rFonts w:ascii="Verdana" w:eastAsia="Times New Roman" w:hAnsi="Verdana" w:cs="Arial"/>
          <w:b/>
          <w:bCs/>
          <w:kern w:val="0"/>
          <w:sz w:val="20"/>
          <w:szCs w:val="20"/>
          <w:lang w:eastAsia="en-GB"/>
          <w14:ligatures w14:val="none"/>
        </w:rPr>
        <w:t>Scheme administrator</w:t>
      </w:r>
    </w:p>
    <w:p w14:paraId="2FFBFC99" w14:textId="77777777" w:rsidR="00AD64CA" w:rsidRPr="008E1A69" w:rsidRDefault="00AD64CA" w:rsidP="0034713F">
      <w:pPr>
        <w:shd w:val="clear" w:color="auto" w:fill="FFFFFF"/>
        <w:spacing w:after="0" w:line="240" w:lineRule="auto"/>
        <w:outlineLvl w:val="2"/>
        <w:rPr>
          <w:rFonts w:ascii="Verdana" w:eastAsia="Times New Roman" w:hAnsi="Verdana" w:cs="Arial"/>
          <w:b/>
          <w:bCs/>
          <w:kern w:val="0"/>
          <w:sz w:val="20"/>
          <w:szCs w:val="20"/>
          <w:lang w:eastAsia="en-GB"/>
          <w14:ligatures w14:val="none"/>
        </w:rPr>
      </w:pPr>
    </w:p>
    <w:p w14:paraId="711635C0"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 xml:space="preserve">The person or persons appointed in accordance with the pension scheme rules to be responsible for the discharge of the functions conferred or imposed on the scheme administrator of the pension scheme. </w:t>
      </w:r>
    </w:p>
    <w:p w14:paraId="7C18E981"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p>
    <w:p w14:paraId="62C2E349"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 xml:space="preserve">This person must be resident in the United Kingdom, an EU member state or in Norway, </w:t>
      </w:r>
      <w:proofErr w:type="gramStart"/>
      <w:r w:rsidRPr="008E1A69">
        <w:rPr>
          <w:rFonts w:ascii="Verdana" w:eastAsia="Times New Roman" w:hAnsi="Verdana" w:cs="Arial"/>
          <w:kern w:val="0"/>
          <w:sz w:val="20"/>
          <w:szCs w:val="20"/>
          <w:lang w:eastAsia="en-GB"/>
          <w14:ligatures w14:val="none"/>
        </w:rPr>
        <w:t>Liechtenstein</w:t>
      </w:r>
      <w:proofErr w:type="gramEnd"/>
      <w:r w:rsidRPr="008E1A69">
        <w:rPr>
          <w:rFonts w:ascii="Verdana" w:eastAsia="Times New Roman" w:hAnsi="Verdana" w:cs="Arial"/>
          <w:kern w:val="0"/>
          <w:sz w:val="20"/>
          <w:szCs w:val="20"/>
          <w:lang w:eastAsia="en-GB"/>
          <w14:ligatures w14:val="none"/>
        </w:rPr>
        <w:t xml:space="preserve"> or Iceland (EEA states which are not EU states). The person must have made the declarations to HMRC. </w:t>
      </w:r>
    </w:p>
    <w:p w14:paraId="6996573C"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p>
    <w:p w14:paraId="479D9255" w14:textId="77777777" w:rsidR="00AD64CA" w:rsidRPr="008E1A69" w:rsidRDefault="00AD64CA" w:rsidP="0034713F">
      <w:pPr>
        <w:shd w:val="clear" w:color="auto" w:fill="FFFFFF"/>
        <w:spacing w:after="0" w:line="240" w:lineRule="auto"/>
        <w:outlineLvl w:val="2"/>
        <w:rPr>
          <w:rFonts w:ascii="Verdana" w:eastAsia="Times New Roman" w:hAnsi="Verdana" w:cs="Arial"/>
          <w:b/>
          <w:bCs/>
          <w:kern w:val="0"/>
          <w:sz w:val="20"/>
          <w:szCs w:val="20"/>
          <w:lang w:eastAsia="en-GB"/>
          <w14:ligatures w14:val="none"/>
        </w:rPr>
      </w:pPr>
      <w:r w:rsidRPr="008E1A69">
        <w:rPr>
          <w:rFonts w:ascii="Verdana" w:eastAsia="Times New Roman" w:hAnsi="Verdana" w:cs="Arial"/>
          <w:b/>
          <w:bCs/>
          <w:kern w:val="0"/>
          <w:sz w:val="20"/>
          <w:szCs w:val="20"/>
          <w:lang w:eastAsia="en-GB"/>
          <w14:ligatures w14:val="none"/>
        </w:rPr>
        <w:t>Scheme manager</w:t>
      </w:r>
    </w:p>
    <w:p w14:paraId="03039230" w14:textId="77777777" w:rsidR="00AD64CA" w:rsidRPr="008E1A69" w:rsidRDefault="00AD64CA" w:rsidP="0034713F">
      <w:pPr>
        <w:shd w:val="clear" w:color="auto" w:fill="FFFFFF"/>
        <w:spacing w:after="0" w:line="240" w:lineRule="auto"/>
        <w:outlineLvl w:val="2"/>
        <w:rPr>
          <w:rFonts w:ascii="Verdana" w:eastAsia="Times New Roman" w:hAnsi="Verdana" w:cs="Arial"/>
          <w:b/>
          <w:bCs/>
          <w:kern w:val="0"/>
          <w:sz w:val="20"/>
          <w:szCs w:val="20"/>
          <w:lang w:eastAsia="en-GB"/>
          <w14:ligatures w14:val="none"/>
        </w:rPr>
      </w:pPr>
    </w:p>
    <w:p w14:paraId="3B0BDD9B"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The person or persons administering, or responsible for the management of, the pension scheme.</w:t>
      </w:r>
    </w:p>
    <w:p w14:paraId="5141568E"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p>
    <w:p w14:paraId="52A26EDC" w14:textId="77777777" w:rsidR="00AD64CA" w:rsidRPr="008E1A69" w:rsidRDefault="00AD64CA" w:rsidP="0034713F">
      <w:pPr>
        <w:shd w:val="clear" w:color="auto" w:fill="FFFFFF"/>
        <w:spacing w:after="0" w:line="240" w:lineRule="auto"/>
        <w:outlineLvl w:val="2"/>
        <w:rPr>
          <w:rFonts w:ascii="Verdana" w:eastAsia="Times New Roman" w:hAnsi="Verdana" w:cs="Arial"/>
          <w:b/>
          <w:bCs/>
          <w:kern w:val="0"/>
          <w:sz w:val="20"/>
          <w:szCs w:val="20"/>
          <w:lang w:eastAsia="en-GB"/>
          <w14:ligatures w14:val="none"/>
        </w:rPr>
      </w:pPr>
      <w:r w:rsidRPr="008E1A69">
        <w:rPr>
          <w:rFonts w:ascii="Verdana" w:eastAsia="Times New Roman" w:hAnsi="Verdana" w:cs="Arial"/>
          <w:b/>
          <w:bCs/>
          <w:kern w:val="0"/>
          <w:sz w:val="20"/>
          <w:szCs w:val="20"/>
          <w:lang w:eastAsia="en-GB"/>
          <w14:ligatures w14:val="none"/>
        </w:rPr>
        <w:t>Sponsoring employer</w:t>
      </w:r>
    </w:p>
    <w:p w14:paraId="3C83CFA1" w14:textId="77777777" w:rsidR="00AD64CA" w:rsidRPr="008E1A69" w:rsidRDefault="00AD64CA" w:rsidP="0034713F">
      <w:pPr>
        <w:shd w:val="clear" w:color="auto" w:fill="FFFFFF"/>
        <w:spacing w:after="0" w:line="240" w:lineRule="auto"/>
        <w:outlineLvl w:val="2"/>
        <w:rPr>
          <w:rFonts w:ascii="Verdana" w:eastAsia="Times New Roman" w:hAnsi="Verdana" w:cs="Arial"/>
          <w:b/>
          <w:bCs/>
          <w:kern w:val="0"/>
          <w:sz w:val="20"/>
          <w:szCs w:val="20"/>
          <w:lang w:eastAsia="en-GB"/>
          <w14:ligatures w14:val="none"/>
        </w:rPr>
      </w:pPr>
    </w:p>
    <w:p w14:paraId="27C127EF"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 xml:space="preserve">In relation to an occupational pension scheme the employer, or any of the employers, to or in respect of any or </w:t>
      </w:r>
      <w:proofErr w:type="gramStart"/>
      <w:r w:rsidRPr="008E1A69">
        <w:rPr>
          <w:rFonts w:ascii="Verdana" w:eastAsia="Times New Roman" w:hAnsi="Verdana" w:cs="Arial"/>
          <w:kern w:val="0"/>
          <w:sz w:val="20"/>
          <w:szCs w:val="20"/>
          <w:lang w:eastAsia="en-GB"/>
          <w14:ligatures w14:val="none"/>
        </w:rPr>
        <w:t>all of</w:t>
      </w:r>
      <w:proofErr w:type="gramEnd"/>
      <w:r w:rsidRPr="008E1A69">
        <w:rPr>
          <w:rFonts w:ascii="Verdana" w:eastAsia="Times New Roman" w:hAnsi="Verdana" w:cs="Arial"/>
          <w:kern w:val="0"/>
          <w:sz w:val="20"/>
          <w:szCs w:val="20"/>
          <w:lang w:eastAsia="en-GB"/>
          <w14:ligatures w14:val="none"/>
        </w:rPr>
        <w:t xml:space="preserve"> whose employees the pension scheme has, or is capable of having, effect so as to provide benefits.</w:t>
      </w:r>
    </w:p>
    <w:p w14:paraId="3825CA80"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p>
    <w:p w14:paraId="1CD65FB4"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r w:rsidRPr="008E1A69">
        <w:rPr>
          <w:rFonts w:ascii="Verdana" w:eastAsia="Times New Roman" w:hAnsi="Verdana" w:cs="Arial"/>
          <w:b/>
          <w:bCs/>
          <w:kern w:val="0"/>
          <w:sz w:val="20"/>
          <w:szCs w:val="20"/>
          <w:lang w:eastAsia="en-GB"/>
          <w14:ligatures w14:val="none"/>
        </w:rPr>
        <w:t>Self-Invested Personal Pension (SIPP)</w:t>
      </w:r>
    </w:p>
    <w:p w14:paraId="67222FA4"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p>
    <w:p w14:paraId="258A89B6"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A </w:t>
      </w:r>
      <w:hyperlink r:id="rId27" w:tgtFrame="_blank" w:history="1">
        <w:r w:rsidRPr="008E1A69">
          <w:rPr>
            <w:rFonts w:ascii="Verdana" w:eastAsia="Times New Roman" w:hAnsi="Verdana" w:cs="Arial"/>
            <w:spacing w:val="8"/>
            <w:kern w:val="0"/>
            <w:sz w:val="20"/>
            <w:szCs w:val="20"/>
            <w:lang w:eastAsia="en-GB"/>
            <w14:ligatures w14:val="none"/>
          </w:rPr>
          <w:t>Self-Invested Personal Pension</w:t>
        </w:r>
      </w:hyperlink>
      <w:r w:rsidRPr="008E1A69">
        <w:rPr>
          <w:rFonts w:ascii="Verdana" w:eastAsia="Times New Roman" w:hAnsi="Verdana" w:cs="Arial"/>
          <w:spacing w:val="8"/>
          <w:kern w:val="0"/>
          <w:sz w:val="20"/>
          <w:szCs w:val="20"/>
          <w:lang w:eastAsia="en-GB"/>
          <w14:ligatures w14:val="none"/>
        </w:rPr>
        <w:t> (SIPP) is a type of defined contribution </w:t>
      </w:r>
      <w:hyperlink r:id="rId28" w:tgtFrame="_blank" w:history="1">
        <w:r w:rsidRPr="008E1A69">
          <w:rPr>
            <w:rFonts w:ascii="Verdana" w:eastAsia="Times New Roman" w:hAnsi="Verdana" w:cs="Arial"/>
            <w:spacing w:val="8"/>
            <w:kern w:val="0"/>
            <w:sz w:val="20"/>
            <w:szCs w:val="20"/>
            <w:lang w:eastAsia="en-GB"/>
            <w14:ligatures w14:val="none"/>
          </w:rPr>
          <w:t>personal pension</w:t>
        </w:r>
      </w:hyperlink>
      <w:r w:rsidRPr="008E1A69">
        <w:rPr>
          <w:rFonts w:ascii="Verdana" w:eastAsia="Times New Roman" w:hAnsi="Verdana" w:cs="Arial"/>
          <w:spacing w:val="8"/>
          <w:kern w:val="0"/>
          <w:sz w:val="20"/>
          <w:szCs w:val="20"/>
          <w:lang w:eastAsia="en-GB"/>
          <w14:ligatures w14:val="none"/>
        </w:rPr>
        <w:t> that lets you choose how your savings are invested. You can manage your investments yourself, or you can appoint a fund manager to make investment decisions for you.</w:t>
      </w:r>
    </w:p>
    <w:p w14:paraId="4ED1CA82"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p>
    <w:p w14:paraId="3E02CBAB" w14:textId="77777777" w:rsidR="00417F80" w:rsidRDefault="00417F80" w:rsidP="0034713F">
      <w:pPr>
        <w:spacing w:after="0" w:line="240" w:lineRule="auto"/>
        <w:outlineLvl w:val="1"/>
        <w:rPr>
          <w:rFonts w:ascii="Verdana" w:eastAsia="Times New Roman" w:hAnsi="Verdana" w:cs="Arial"/>
          <w:b/>
          <w:bCs/>
          <w:kern w:val="0"/>
          <w:sz w:val="20"/>
          <w:szCs w:val="20"/>
          <w:lang w:eastAsia="en-GB"/>
          <w14:ligatures w14:val="none"/>
        </w:rPr>
      </w:pPr>
    </w:p>
    <w:p w14:paraId="638E02E6" w14:textId="77777777" w:rsidR="00417F80" w:rsidRDefault="00417F80" w:rsidP="0034713F">
      <w:pPr>
        <w:spacing w:after="0" w:line="240" w:lineRule="auto"/>
        <w:outlineLvl w:val="1"/>
        <w:rPr>
          <w:rFonts w:ascii="Verdana" w:eastAsia="Times New Roman" w:hAnsi="Verdana" w:cs="Arial"/>
          <w:b/>
          <w:bCs/>
          <w:kern w:val="0"/>
          <w:sz w:val="20"/>
          <w:szCs w:val="20"/>
          <w:lang w:eastAsia="en-GB"/>
          <w14:ligatures w14:val="none"/>
        </w:rPr>
      </w:pPr>
    </w:p>
    <w:p w14:paraId="04768EE6" w14:textId="77777777" w:rsidR="00417F80" w:rsidRDefault="00417F80" w:rsidP="0034713F">
      <w:pPr>
        <w:spacing w:after="0" w:line="240" w:lineRule="auto"/>
        <w:outlineLvl w:val="1"/>
        <w:rPr>
          <w:rFonts w:ascii="Verdana" w:eastAsia="Times New Roman" w:hAnsi="Verdana" w:cs="Arial"/>
          <w:b/>
          <w:bCs/>
          <w:kern w:val="0"/>
          <w:sz w:val="20"/>
          <w:szCs w:val="20"/>
          <w:lang w:eastAsia="en-GB"/>
          <w14:ligatures w14:val="none"/>
        </w:rPr>
      </w:pPr>
    </w:p>
    <w:p w14:paraId="6152AA53" w14:textId="5A122086"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r w:rsidRPr="008E1A69">
        <w:rPr>
          <w:rFonts w:ascii="Verdana" w:eastAsia="Times New Roman" w:hAnsi="Verdana" w:cs="Arial"/>
          <w:b/>
          <w:bCs/>
          <w:kern w:val="0"/>
          <w:sz w:val="20"/>
          <w:szCs w:val="20"/>
          <w:lang w:eastAsia="en-GB"/>
          <w14:ligatures w14:val="none"/>
        </w:rPr>
        <w:lastRenderedPageBreak/>
        <w:t>State Earnings-Related Pension Scheme (SERPS)</w:t>
      </w:r>
    </w:p>
    <w:p w14:paraId="3B5D2ED5"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p>
    <w:p w14:paraId="00DA84D0"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SERPS, also called the Additional State Pension, was in place from 1978 to 2002, offering a top up on the basic </w:t>
      </w:r>
      <w:hyperlink r:id="rId29" w:history="1">
        <w:r w:rsidRPr="008E1A69">
          <w:rPr>
            <w:rFonts w:ascii="Verdana" w:eastAsia="Times New Roman" w:hAnsi="Verdana" w:cs="Arial"/>
            <w:spacing w:val="8"/>
            <w:kern w:val="0"/>
            <w:sz w:val="20"/>
            <w:szCs w:val="20"/>
            <w:lang w:eastAsia="en-GB"/>
            <w14:ligatures w14:val="none"/>
          </w:rPr>
          <w:t>State Pension</w:t>
        </w:r>
      </w:hyperlink>
      <w:r w:rsidRPr="008E1A69">
        <w:rPr>
          <w:rFonts w:ascii="Verdana" w:eastAsia="Times New Roman" w:hAnsi="Verdana" w:cs="Arial"/>
          <w:spacing w:val="8"/>
          <w:kern w:val="0"/>
          <w:sz w:val="20"/>
          <w:szCs w:val="20"/>
          <w:lang w:eastAsia="en-GB"/>
          <w14:ligatures w14:val="none"/>
        </w:rPr>
        <w:t>. Many people opted out of SERPS, which meant the government paid their extra National Insurance Contributions (NICs) into a </w:t>
      </w:r>
      <w:hyperlink r:id="rId30" w:history="1">
        <w:r w:rsidRPr="008E1A69">
          <w:rPr>
            <w:rFonts w:ascii="Verdana" w:eastAsia="Times New Roman" w:hAnsi="Verdana" w:cs="Arial"/>
            <w:spacing w:val="8"/>
            <w:kern w:val="0"/>
            <w:sz w:val="20"/>
            <w:szCs w:val="20"/>
            <w:lang w:eastAsia="en-GB"/>
            <w14:ligatures w14:val="none"/>
          </w:rPr>
          <w:t>personal pension</w:t>
        </w:r>
      </w:hyperlink>
      <w:r w:rsidRPr="008E1A69">
        <w:rPr>
          <w:rFonts w:ascii="Verdana" w:eastAsia="Times New Roman" w:hAnsi="Verdana" w:cs="Arial"/>
          <w:spacing w:val="8"/>
          <w:kern w:val="0"/>
          <w:sz w:val="20"/>
          <w:szCs w:val="20"/>
          <w:lang w:eastAsia="en-GB"/>
          <w14:ligatures w14:val="none"/>
        </w:rPr>
        <w:t xml:space="preserve"> instead, called a protected rights pension. </w:t>
      </w:r>
    </w:p>
    <w:p w14:paraId="5A25D476"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p>
    <w:p w14:paraId="4F69EAEF" w14:textId="1D2FC08A"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 xml:space="preserve">If you opted out of SERPS, you </w:t>
      </w:r>
      <w:proofErr w:type="gramStart"/>
      <w:r w:rsidRPr="008E1A69">
        <w:rPr>
          <w:rFonts w:ascii="Verdana" w:eastAsia="Times New Roman" w:hAnsi="Verdana" w:cs="Arial"/>
          <w:spacing w:val="8"/>
          <w:kern w:val="0"/>
          <w:sz w:val="20"/>
          <w:szCs w:val="20"/>
          <w:lang w:eastAsia="en-GB"/>
          <w14:ligatures w14:val="none"/>
        </w:rPr>
        <w:t>will</w:t>
      </w:r>
      <w:proofErr w:type="gramEnd"/>
      <w:r w:rsidRPr="008E1A69">
        <w:rPr>
          <w:rFonts w:ascii="Verdana" w:eastAsia="Times New Roman" w:hAnsi="Verdana" w:cs="Arial"/>
          <w:spacing w:val="8"/>
          <w:kern w:val="0"/>
          <w:sz w:val="20"/>
          <w:szCs w:val="20"/>
          <w:lang w:eastAsia="en-GB"/>
          <w14:ligatures w14:val="none"/>
        </w:rPr>
        <w:t xml:space="preserve"> have paid lower NICs than people who paid into SERPS, so you’ll be entitled to a lower State Pension amount.</w:t>
      </w:r>
      <w:r w:rsidR="00417F80">
        <w:rPr>
          <w:rFonts w:ascii="Verdana" w:eastAsia="Times New Roman" w:hAnsi="Verdana" w:cs="Arial"/>
          <w:spacing w:val="8"/>
          <w:kern w:val="0"/>
          <w:sz w:val="20"/>
          <w:szCs w:val="20"/>
          <w:lang w:eastAsia="en-GB"/>
          <w14:ligatures w14:val="none"/>
        </w:rPr>
        <w:t xml:space="preserve"> </w:t>
      </w:r>
      <w:r w:rsidRPr="008E1A69">
        <w:rPr>
          <w:rFonts w:ascii="Verdana" w:eastAsia="Times New Roman" w:hAnsi="Verdana" w:cs="Arial"/>
          <w:spacing w:val="8"/>
          <w:kern w:val="0"/>
          <w:sz w:val="20"/>
          <w:szCs w:val="20"/>
          <w:lang w:eastAsia="en-GB"/>
          <w14:ligatures w14:val="none"/>
        </w:rPr>
        <w:t>If you’re entitled to SERPS, you’ll start receiving it upon reaching State Pension age.</w:t>
      </w:r>
    </w:p>
    <w:p w14:paraId="2D66C504"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p>
    <w:p w14:paraId="5AA0FD66"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r w:rsidRPr="008E1A69">
        <w:rPr>
          <w:rFonts w:ascii="Verdana" w:eastAsia="Times New Roman" w:hAnsi="Verdana" w:cs="Arial"/>
          <w:b/>
          <w:bCs/>
          <w:kern w:val="0"/>
          <w:sz w:val="20"/>
          <w:szCs w:val="20"/>
          <w:lang w:eastAsia="en-GB"/>
          <w14:ligatures w14:val="none"/>
        </w:rPr>
        <w:t>State Pension</w:t>
      </w:r>
    </w:p>
    <w:p w14:paraId="6D260ED0"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p>
    <w:p w14:paraId="3B9876DA" w14:textId="73BDB5C0"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The </w:t>
      </w:r>
      <w:hyperlink r:id="rId31" w:history="1">
        <w:r w:rsidRPr="008E1A69">
          <w:rPr>
            <w:rFonts w:ascii="Verdana" w:eastAsia="Times New Roman" w:hAnsi="Verdana" w:cs="Arial"/>
            <w:spacing w:val="8"/>
            <w:kern w:val="0"/>
            <w:sz w:val="20"/>
            <w:szCs w:val="20"/>
            <w:lang w:eastAsia="en-GB"/>
            <w14:ligatures w14:val="none"/>
          </w:rPr>
          <w:t>State Pension</w:t>
        </w:r>
      </w:hyperlink>
      <w:r w:rsidRPr="008E1A69">
        <w:rPr>
          <w:rFonts w:ascii="Verdana" w:eastAsia="Times New Roman" w:hAnsi="Verdana" w:cs="Arial"/>
          <w:spacing w:val="8"/>
          <w:kern w:val="0"/>
          <w:sz w:val="20"/>
          <w:szCs w:val="20"/>
          <w:lang w:eastAsia="en-GB"/>
          <w14:ligatures w14:val="none"/>
        </w:rPr>
        <w:t> is a regular payment you can get from the government once you reach State Pension age. The amount of State Pension you’re eligible to receive is based on your National Insurance record, and whether you have been making National Insurance Contributions during your working life. Currently, both men and women can </w:t>
      </w:r>
      <w:hyperlink r:id="rId32" w:history="1">
        <w:r w:rsidRPr="008E1A69">
          <w:rPr>
            <w:rFonts w:ascii="Verdana" w:eastAsia="Times New Roman" w:hAnsi="Verdana" w:cs="Arial"/>
            <w:spacing w:val="8"/>
            <w:kern w:val="0"/>
            <w:sz w:val="20"/>
            <w:szCs w:val="20"/>
            <w:lang w:eastAsia="en-GB"/>
            <w14:ligatures w14:val="none"/>
          </w:rPr>
          <w:t>claim their State Pension</w:t>
        </w:r>
      </w:hyperlink>
      <w:r w:rsidRPr="008E1A69">
        <w:rPr>
          <w:rFonts w:ascii="Verdana" w:eastAsia="Times New Roman" w:hAnsi="Verdana" w:cs="Arial"/>
          <w:spacing w:val="8"/>
          <w:kern w:val="0"/>
          <w:sz w:val="20"/>
          <w:szCs w:val="20"/>
          <w:lang w:eastAsia="en-GB"/>
          <w14:ligatures w14:val="none"/>
        </w:rPr>
        <w:t> from the age of 66. However, this is set to increase to 67 by 2028.</w:t>
      </w:r>
    </w:p>
    <w:p w14:paraId="631460EF"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p>
    <w:p w14:paraId="1FD7A591"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r w:rsidRPr="008E1A69">
        <w:rPr>
          <w:rFonts w:ascii="Verdana" w:eastAsia="Times New Roman" w:hAnsi="Verdana" w:cs="Arial"/>
          <w:b/>
          <w:bCs/>
          <w:kern w:val="0"/>
          <w:sz w:val="20"/>
          <w:szCs w:val="20"/>
          <w:lang w:eastAsia="en-GB"/>
          <w14:ligatures w14:val="none"/>
        </w:rPr>
        <w:t>State Pension age</w:t>
      </w:r>
    </w:p>
    <w:p w14:paraId="2EF75F01"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p>
    <w:p w14:paraId="63046D19"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You can claim </w:t>
      </w:r>
      <w:hyperlink r:id="rId33" w:history="1">
        <w:r w:rsidRPr="008E1A69">
          <w:rPr>
            <w:rFonts w:ascii="Verdana" w:eastAsia="Times New Roman" w:hAnsi="Verdana" w:cs="Arial"/>
            <w:spacing w:val="8"/>
            <w:kern w:val="0"/>
            <w:sz w:val="20"/>
            <w:szCs w:val="20"/>
            <w:lang w:eastAsia="en-GB"/>
            <w14:ligatures w14:val="none"/>
          </w:rPr>
          <w:t>State Pension</w:t>
        </w:r>
      </w:hyperlink>
      <w:r w:rsidRPr="008E1A69">
        <w:rPr>
          <w:rFonts w:ascii="Verdana" w:eastAsia="Times New Roman" w:hAnsi="Verdana" w:cs="Arial"/>
          <w:spacing w:val="8"/>
          <w:kern w:val="0"/>
          <w:sz w:val="20"/>
          <w:szCs w:val="20"/>
          <w:lang w:eastAsia="en-GB"/>
          <w14:ligatures w14:val="none"/>
        </w:rPr>
        <w:t> once you reach </w:t>
      </w:r>
      <w:hyperlink r:id="rId34" w:history="1">
        <w:r w:rsidRPr="008E1A69">
          <w:rPr>
            <w:rFonts w:ascii="Verdana" w:eastAsia="Times New Roman" w:hAnsi="Verdana" w:cs="Arial"/>
            <w:spacing w:val="8"/>
            <w:kern w:val="0"/>
            <w:sz w:val="20"/>
            <w:szCs w:val="20"/>
            <w:lang w:eastAsia="en-GB"/>
            <w14:ligatures w14:val="none"/>
          </w:rPr>
          <w:t>State Pension age</w:t>
        </w:r>
      </w:hyperlink>
      <w:r w:rsidRPr="008E1A69">
        <w:rPr>
          <w:rFonts w:ascii="Verdana" w:eastAsia="Times New Roman" w:hAnsi="Verdana" w:cs="Arial"/>
          <w:spacing w:val="8"/>
          <w:kern w:val="0"/>
          <w:sz w:val="20"/>
          <w:szCs w:val="20"/>
          <w:lang w:eastAsia="en-GB"/>
          <w14:ligatures w14:val="none"/>
        </w:rPr>
        <w:t xml:space="preserve">, which is currently age 66, but rising to 67 by 2028. </w:t>
      </w:r>
    </w:p>
    <w:p w14:paraId="3BDA39B7"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p>
    <w:p w14:paraId="3DE4EEF5"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The State Pension age is different to the retirement age  for </w:t>
      </w:r>
      <w:hyperlink r:id="rId35" w:history="1">
        <w:r w:rsidRPr="008E1A69">
          <w:rPr>
            <w:rFonts w:ascii="Verdana" w:eastAsia="Times New Roman" w:hAnsi="Verdana" w:cs="Arial"/>
            <w:spacing w:val="8"/>
            <w:kern w:val="0"/>
            <w:sz w:val="20"/>
            <w:szCs w:val="20"/>
            <w:lang w:eastAsia="en-GB"/>
            <w14:ligatures w14:val="none"/>
          </w:rPr>
          <w:t>personal</w:t>
        </w:r>
      </w:hyperlink>
      <w:r w:rsidRPr="008E1A69">
        <w:rPr>
          <w:rFonts w:ascii="Verdana" w:eastAsia="Times New Roman" w:hAnsi="Verdana" w:cs="Arial"/>
          <w:spacing w:val="8"/>
          <w:kern w:val="0"/>
          <w:sz w:val="20"/>
          <w:szCs w:val="20"/>
          <w:lang w:eastAsia="en-GB"/>
          <w14:ligatures w14:val="none"/>
        </w:rPr>
        <w:t> and </w:t>
      </w:r>
      <w:hyperlink r:id="rId36" w:history="1">
        <w:r w:rsidRPr="008E1A69">
          <w:rPr>
            <w:rFonts w:ascii="Verdana" w:eastAsia="Times New Roman" w:hAnsi="Verdana" w:cs="Arial"/>
            <w:spacing w:val="8"/>
            <w:kern w:val="0"/>
            <w:sz w:val="20"/>
            <w:szCs w:val="20"/>
            <w:lang w:eastAsia="en-GB"/>
            <w14:ligatures w14:val="none"/>
          </w:rPr>
          <w:t>workplace pension</w:t>
        </w:r>
      </w:hyperlink>
      <w:r w:rsidRPr="008E1A69">
        <w:rPr>
          <w:rFonts w:ascii="Verdana" w:eastAsia="Times New Roman" w:hAnsi="Verdana" w:cs="Arial"/>
          <w:spacing w:val="8"/>
          <w:kern w:val="0"/>
          <w:sz w:val="20"/>
          <w:szCs w:val="20"/>
          <w:lang w:eastAsia="en-GB"/>
          <w14:ligatures w14:val="none"/>
        </w:rPr>
        <w:t>, which is currently age 55 (rising to 57 from 2028).</w:t>
      </w:r>
    </w:p>
    <w:p w14:paraId="12AFFFCE" w14:textId="77777777" w:rsidR="00AD64CA" w:rsidRPr="008E1A69" w:rsidRDefault="00AD64CA" w:rsidP="0034713F">
      <w:pPr>
        <w:shd w:val="clear" w:color="auto" w:fill="FFFFFF"/>
        <w:spacing w:after="0" w:line="240" w:lineRule="auto"/>
        <w:outlineLvl w:val="2"/>
        <w:rPr>
          <w:rFonts w:ascii="Verdana" w:eastAsia="Times New Roman" w:hAnsi="Verdana" w:cs="Arial"/>
          <w:b/>
          <w:bCs/>
          <w:kern w:val="0"/>
          <w:sz w:val="20"/>
          <w:szCs w:val="20"/>
          <w:lang w:eastAsia="en-GB"/>
          <w14:ligatures w14:val="none"/>
        </w:rPr>
      </w:pPr>
    </w:p>
    <w:p w14:paraId="04F52A4D" w14:textId="77777777" w:rsidR="00AD64CA" w:rsidRPr="008E1A69" w:rsidRDefault="00AD64CA" w:rsidP="0034713F">
      <w:pPr>
        <w:shd w:val="clear" w:color="auto" w:fill="FFFFFF"/>
        <w:spacing w:after="0" w:line="240" w:lineRule="auto"/>
        <w:outlineLvl w:val="2"/>
        <w:rPr>
          <w:rFonts w:ascii="Verdana" w:eastAsia="Times New Roman" w:hAnsi="Verdana" w:cs="Arial"/>
          <w:b/>
          <w:bCs/>
          <w:kern w:val="0"/>
          <w:sz w:val="20"/>
          <w:szCs w:val="20"/>
          <w:lang w:eastAsia="en-GB"/>
          <w14:ligatures w14:val="none"/>
        </w:rPr>
      </w:pPr>
      <w:r w:rsidRPr="008E1A69">
        <w:rPr>
          <w:rFonts w:ascii="Verdana" w:eastAsia="Times New Roman" w:hAnsi="Verdana" w:cs="Arial"/>
          <w:b/>
          <w:bCs/>
          <w:kern w:val="0"/>
          <w:sz w:val="20"/>
          <w:szCs w:val="20"/>
          <w:lang w:eastAsia="en-GB"/>
          <w14:ligatures w14:val="none"/>
        </w:rPr>
        <w:t>Successor</w:t>
      </w:r>
    </w:p>
    <w:p w14:paraId="4C6482BF" w14:textId="77777777" w:rsidR="00AD64CA" w:rsidRPr="008E1A69" w:rsidRDefault="00AD64CA" w:rsidP="0034713F">
      <w:pPr>
        <w:shd w:val="clear" w:color="auto" w:fill="FFFFFF"/>
        <w:spacing w:after="0" w:line="240" w:lineRule="auto"/>
        <w:outlineLvl w:val="2"/>
        <w:rPr>
          <w:rFonts w:ascii="Verdana" w:eastAsia="Times New Roman" w:hAnsi="Verdana" w:cs="Arial"/>
          <w:b/>
          <w:bCs/>
          <w:kern w:val="0"/>
          <w:sz w:val="20"/>
          <w:szCs w:val="20"/>
          <w:lang w:eastAsia="en-GB"/>
          <w14:ligatures w14:val="none"/>
        </w:rPr>
      </w:pPr>
    </w:p>
    <w:p w14:paraId="46F8AAC2"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 xml:space="preserve">An individual (so the successor cannot be a trust, </w:t>
      </w:r>
      <w:proofErr w:type="gramStart"/>
      <w:r w:rsidRPr="008E1A69">
        <w:rPr>
          <w:rFonts w:ascii="Verdana" w:eastAsia="Times New Roman" w:hAnsi="Verdana" w:cs="Arial"/>
          <w:kern w:val="0"/>
          <w:sz w:val="20"/>
          <w:szCs w:val="20"/>
          <w:lang w:eastAsia="en-GB"/>
          <w14:ligatures w14:val="none"/>
        </w:rPr>
        <w:t>charity</w:t>
      </w:r>
      <w:proofErr w:type="gramEnd"/>
      <w:r w:rsidRPr="008E1A69">
        <w:rPr>
          <w:rFonts w:ascii="Verdana" w:eastAsia="Times New Roman" w:hAnsi="Verdana" w:cs="Arial"/>
          <w:kern w:val="0"/>
          <w:sz w:val="20"/>
          <w:szCs w:val="20"/>
          <w:lang w:eastAsia="en-GB"/>
          <w14:ligatures w14:val="none"/>
        </w:rPr>
        <w:t xml:space="preserve"> or company for example) who has been nominated by any of the following:</w:t>
      </w:r>
    </w:p>
    <w:p w14:paraId="4CBBB85B"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p>
    <w:p w14:paraId="589C59C4" w14:textId="77777777" w:rsidR="00AD64CA" w:rsidRPr="008E1A69" w:rsidRDefault="00AD64CA" w:rsidP="0034713F">
      <w:pPr>
        <w:numPr>
          <w:ilvl w:val="0"/>
          <w:numId w:val="4"/>
        </w:numPr>
        <w:shd w:val="clear" w:color="auto" w:fill="FFFFFF"/>
        <w:spacing w:after="0" w:line="240" w:lineRule="auto"/>
        <w:ind w:left="1020"/>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a dependant of the member</w:t>
      </w:r>
    </w:p>
    <w:p w14:paraId="012CA4D3" w14:textId="77777777" w:rsidR="00AD64CA" w:rsidRPr="008E1A69" w:rsidRDefault="00AD64CA" w:rsidP="0034713F">
      <w:pPr>
        <w:numPr>
          <w:ilvl w:val="0"/>
          <w:numId w:val="4"/>
        </w:numPr>
        <w:shd w:val="clear" w:color="auto" w:fill="FFFFFF"/>
        <w:spacing w:after="0" w:line="240" w:lineRule="auto"/>
        <w:ind w:left="1020"/>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a nominee of the member</w:t>
      </w:r>
    </w:p>
    <w:p w14:paraId="28BBE65B" w14:textId="77777777" w:rsidR="00AD64CA" w:rsidRPr="008E1A69" w:rsidRDefault="00AD64CA" w:rsidP="0034713F">
      <w:pPr>
        <w:numPr>
          <w:ilvl w:val="0"/>
          <w:numId w:val="4"/>
        </w:numPr>
        <w:shd w:val="clear" w:color="auto" w:fill="FFFFFF"/>
        <w:spacing w:after="0" w:line="240" w:lineRule="auto"/>
        <w:ind w:left="1020"/>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a successor of the member</w:t>
      </w:r>
    </w:p>
    <w:p w14:paraId="4B80F146" w14:textId="77777777" w:rsidR="00AD64CA" w:rsidRPr="008E1A69" w:rsidRDefault="00AD64CA" w:rsidP="0034713F">
      <w:pPr>
        <w:numPr>
          <w:ilvl w:val="0"/>
          <w:numId w:val="4"/>
        </w:numPr>
        <w:shd w:val="clear" w:color="auto" w:fill="FFFFFF"/>
        <w:spacing w:after="0" w:line="240" w:lineRule="auto"/>
        <w:ind w:left="1020"/>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 xml:space="preserve">the scheme administrator (but in relation to any </w:t>
      </w:r>
      <w:proofErr w:type="gramStart"/>
      <w:r w:rsidRPr="008E1A69">
        <w:rPr>
          <w:rFonts w:ascii="Verdana" w:eastAsia="Times New Roman" w:hAnsi="Verdana" w:cs="Arial"/>
          <w:kern w:val="0"/>
          <w:sz w:val="20"/>
          <w:szCs w:val="20"/>
          <w:lang w:eastAsia="en-GB"/>
          <w14:ligatures w14:val="none"/>
        </w:rPr>
        <w:t>particular benefits</w:t>
      </w:r>
      <w:proofErr w:type="gramEnd"/>
      <w:r w:rsidRPr="008E1A69">
        <w:rPr>
          <w:rFonts w:ascii="Verdana" w:eastAsia="Times New Roman" w:hAnsi="Verdana" w:cs="Arial"/>
          <w:kern w:val="0"/>
          <w:sz w:val="20"/>
          <w:szCs w:val="20"/>
          <w:lang w:eastAsia="en-GB"/>
          <w14:ligatures w14:val="none"/>
        </w:rPr>
        <w:t xml:space="preserve"> under an arrangement relating to a dependant, nominee or successor of the member (the ‘beneficiary’) in that capacity, an individual nominated by the scheme administrator only counts as a successor of the member at any time after the beneficiary’s death if there is then no individual, or charity, nominated by the beneficiary in relation to the benefits).</w:t>
      </w:r>
    </w:p>
    <w:p w14:paraId="2CB4E2F5" w14:textId="77777777" w:rsidR="00AD64CA" w:rsidRPr="008E1A69" w:rsidRDefault="00AD64CA" w:rsidP="0034713F">
      <w:pPr>
        <w:shd w:val="clear" w:color="auto" w:fill="FFFFFF"/>
        <w:spacing w:after="0" w:line="240" w:lineRule="auto"/>
        <w:ind w:left="1020"/>
        <w:rPr>
          <w:rFonts w:ascii="Verdana" w:eastAsia="Times New Roman" w:hAnsi="Verdana" w:cs="Arial"/>
          <w:kern w:val="0"/>
          <w:sz w:val="20"/>
          <w:szCs w:val="20"/>
          <w:lang w:eastAsia="en-GB"/>
          <w14:ligatures w14:val="none"/>
        </w:rPr>
      </w:pPr>
    </w:p>
    <w:p w14:paraId="3273AEF7"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 xml:space="preserve">Being nominated in relation to </w:t>
      </w:r>
      <w:proofErr w:type="gramStart"/>
      <w:r w:rsidRPr="008E1A69">
        <w:rPr>
          <w:rFonts w:ascii="Verdana" w:eastAsia="Times New Roman" w:hAnsi="Verdana" w:cs="Arial"/>
          <w:kern w:val="0"/>
          <w:sz w:val="20"/>
          <w:szCs w:val="20"/>
          <w:lang w:eastAsia="en-GB"/>
          <w14:ligatures w14:val="none"/>
        </w:rPr>
        <w:t>particular benefits</w:t>
      </w:r>
      <w:proofErr w:type="gramEnd"/>
      <w:r w:rsidRPr="008E1A69">
        <w:rPr>
          <w:rFonts w:ascii="Verdana" w:eastAsia="Times New Roman" w:hAnsi="Verdana" w:cs="Arial"/>
          <w:kern w:val="0"/>
          <w:sz w:val="20"/>
          <w:szCs w:val="20"/>
          <w:lang w:eastAsia="en-GB"/>
          <w14:ligatures w14:val="none"/>
        </w:rPr>
        <w:t xml:space="preserve"> under an arrangement includes a reference to being nominated in relation to:</w:t>
      </w:r>
    </w:p>
    <w:p w14:paraId="1B0C0B08"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p>
    <w:p w14:paraId="380FE874" w14:textId="77777777" w:rsidR="00AD64CA" w:rsidRPr="008E1A69" w:rsidRDefault="00AD64CA" w:rsidP="0034713F">
      <w:pPr>
        <w:numPr>
          <w:ilvl w:val="0"/>
          <w:numId w:val="5"/>
        </w:numPr>
        <w:shd w:val="clear" w:color="auto" w:fill="FFFFFF"/>
        <w:spacing w:after="0" w:line="240" w:lineRule="auto"/>
        <w:ind w:left="1020"/>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the scheme</w:t>
      </w:r>
    </w:p>
    <w:p w14:paraId="55558CF8" w14:textId="77777777" w:rsidR="00AD64CA" w:rsidRPr="008E1A69" w:rsidRDefault="00AD64CA" w:rsidP="0034713F">
      <w:pPr>
        <w:numPr>
          <w:ilvl w:val="0"/>
          <w:numId w:val="5"/>
        </w:numPr>
        <w:shd w:val="clear" w:color="auto" w:fill="FFFFFF"/>
        <w:spacing w:after="0" w:line="240" w:lineRule="auto"/>
        <w:ind w:left="1020"/>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arrangements that include the arrangement</w:t>
      </w:r>
    </w:p>
    <w:p w14:paraId="4E0DF656" w14:textId="77777777" w:rsidR="00AD64CA" w:rsidRPr="008E1A69" w:rsidRDefault="00AD64CA" w:rsidP="0034713F">
      <w:pPr>
        <w:numPr>
          <w:ilvl w:val="0"/>
          <w:numId w:val="5"/>
        </w:numPr>
        <w:shd w:val="clear" w:color="auto" w:fill="FFFFFF"/>
        <w:spacing w:after="0" w:line="240" w:lineRule="auto"/>
        <w:ind w:left="1020"/>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the arrangement</w:t>
      </w:r>
    </w:p>
    <w:p w14:paraId="08B01ED5" w14:textId="77777777" w:rsidR="00AD64CA" w:rsidRPr="008E1A69" w:rsidRDefault="00AD64CA" w:rsidP="0034713F">
      <w:pPr>
        <w:numPr>
          <w:ilvl w:val="0"/>
          <w:numId w:val="5"/>
        </w:numPr>
        <w:shd w:val="clear" w:color="auto" w:fill="FFFFFF"/>
        <w:spacing w:after="0" w:line="240" w:lineRule="auto"/>
        <w:ind w:left="1020"/>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 xml:space="preserve">benefits that include the </w:t>
      </w:r>
      <w:proofErr w:type="gramStart"/>
      <w:r w:rsidRPr="008E1A69">
        <w:rPr>
          <w:rFonts w:ascii="Verdana" w:eastAsia="Times New Roman" w:hAnsi="Verdana" w:cs="Arial"/>
          <w:kern w:val="0"/>
          <w:sz w:val="20"/>
          <w:szCs w:val="20"/>
          <w:lang w:eastAsia="en-GB"/>
          <w14:ligatures w14:val="none"/>
        </w:rPr>
        <w:t>particular benefits</w:t>
      </w:r>
      <w:proofErr w:type="gramEnd"/>
      <w:r w:rsidRPr="008E1A69">
        <w:rPr>
          <w:rFonts w:ascii="Verdana" w:eastAsia="Times New Roman" w:hAnsi="Verdana" w:cs="Arial"/>
          <w:kern w:val="0"/>
          <w:sz w:val="20"/>
          <w:szCs w:val="20"/>
          <w:lang w:eastAsia="en-GB"/>
          <w14:ligatures w14:val="none"/>
        </w:rPr>
        <w:t>.</w:t>
      </w:r>
    </w:p>
    <w:p w14:paraId="679B7FD5" w14:textId="77777777" w:rsidR="00AD64CA" w:rsidRPr="008E1A69" w:rsidRDefault="00AD64CA" w:rsidP="0034713F">
      <w:pPr>
        <w:shd w:val="clear" w:color="auto" w:fill="FFFFFF"/>
        <w:spacing w:after="0" w:line="240" w:lineRule="auto"/>
        <w:ind w:left="1020"/>
        <w:rPr>
          <w:rFonts w:ascii="Verdana" w:eastAsia="Times New Roman" w:hAnsi="Verdana" w:cs="Arial"/>
          <w:kern w:val="0"/>
          <w:sz w:val="20"/>
          <w:szCs w:val="20"/>
          <w:lang w:eastAsia="en-GB"/>
          <w14:ligatures w14:val="none"/>
        </w:rPr>
      </w:pPr>
    </w:p>
    <w:p w14:paraId="5383FFE5"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r w:rsidRPr="008E1A69">
        <w:rPr>
          <w:rFonts w:ascii="Verdana" w:eastAsia="Times New Roman" w:hAnsi="Verdana" w:cs="Arial"/>
          <w:kern w:val="0"/>
          <w:sz w:val="20"/>
          <w:szCs w:val="20"/>
          <w:lang w:eastAsia="en-GB"/>
          <w14:ligatures w14:val="none"/>
        </w:rPr>
        <w:t>Where a successor of the member is an individual who is also a dependant of the member, the individual in the capacity of a successor of the member is to be treated as not also being a dependant of the member.</w:t>
      </w:r>
    </w:p>
    <w:p w14:paraId="09FCD527"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p>
    <w:tbl>
      <w:tblPr>
        <w:tblStyle w:val="TableGrid"/>
        <w:tblW w:w="0" w:type="auto"/>
        <w:tblLook w:val="04A0" w:firstRow="1" w:lastRow="0" w:firstColumn="1" w:lastColumn="0" w:noHBand="0" w:noVBand="1"/>
      </w:tblPr>
      <w:tblGrid>
        <w:gridCol w:w="9016"/>
      </w:tblGrid>
      <w:tr w:rsidR="0034713F" w14:paraId="1B817997" w14:textId="77777777" w:rsidTr="0034713F">
        <w:tc>
          <w:tcPr>
            <w:tcW w:w="9016" w:type="dxa"/>
          </w:tcPr>
          <w:p w14:paraId="52C32515" w14:textId="77777777" w:rsidR="0034713F" w:rsidRDefault="0034713F" w:rsidP="0034713F">
            <w:pPr>
              <w:outlineLvl w:val="3"/>
              <w:rPr>
                <w:rFonts w:ascii="Verdana" w:eastAsia="Times New Roman" w:hAnsi="Verdana" w:cs="Times New Roman"/>
                <w:b/>
                <w:bCs/>
                <w:kern w:val="0"/>
                <w:sz w:val="20"/>
                <w:szCs w:val="20"/>
                <w:lang w:eastAsia="en-GB"/>
                <w14:ligatures w14:val="none"/>
              </w:rPr>
            </w:pPr>
            <w:r>
              <w:rPr>
                <w:rFonts w:ascii="Verdana" w:eastAsia="Times New Roman" w:hAnsi="Verdana" w:cs="Times New Roman"/>
                <w:b/>
                <w:bCs/>
                <w:kern w:val="0"/>
                <w:sz w:val="20"/>
                <w:szCs w:val="20"/>
                <w:lang w:eastAsia="en-GB"/>
                <w14:ligatures w14:val="none"/>
              </w:rPr>
              <w:t>T</w:t>
            </w:r>
          </w:p>
          <w:p w14:paraId="2106C35D" w14:textId="51224F2D" w:rsidR="0034713F" w:rsidRDefault="0034713F" w:rsidP="0034713F">
            <w:pPr>
              <w:outlineLvl w:val="3"/>
              <w:rPr>
                <w:rFonts w:ascii="Verdana" w:eastAsia="Times New Roman" w:hAnsi="Verdana" w:cs="Times New Roman"/>
                <w:b/>
                <w:bCs/>
                <w:kern w:val="0"/>
                <w:sz w:val="20"/>
                <w:szCs w:val="20"/>
                <w:lang w:eastAsia="en-GB"/>
                <w14:ligatures w14:val="none"/>
              </w:rPr>
            </w:pPr>
          </w:p>
        </w:tc>
      </w:tr>
    </w:tbl>
    <w:p w14:paraId="694D8187" w14:textId="77777777" w:rsidR="00AD64CA" w:rsidRDefault="00AD64CA"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p>
    <w:p w14:paraId="2FC49C73" w14:textId="77777777" w:rsidR="0034713F" w:rsidRPr="008E1A69" w:rsidRDefault="0034713F"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p>
    <w:p w14:paraId="32A26B69" w14:textId="3A267F15" w:rsidR="00AD64CA" w:rsidRDefault="00AD64CA"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r w:rsidRPr="008E1A69">
        <w:rPr>
          <w:rFonts w:ascii="Verdana" w:eastAsia="Times New Roman" w:hAnsi="Verdana" w:cs="Times New Roman"/>
          <w:b/>
          <w:bCs/>
          <w:kern w:val="0"/>
          <w:sz w:val="20"/>
          <w:szCs w:val="20"/>
          <w:lang w:eastAsia="en-GB"/>
          <w14:ligatures w14:val="none"/>
        </w:rPr>
        <w:t>Tapered annual allowance</w:t>
      </w:r>
      <w:r w:rsidR="00417F80">
        <w:rPr>
          <w:rFonts w:ascii="Verdana" w:eastAsia="Times New Roman" w:hAnsi="Verdana" w:cs="Times New Roman"/>
          <w:b/>
          <w:bCs/>
          <w:kern w:val="0"/>
          <w:sz w:val="20"/>
          <w:szCs w:val="20"/>
          <w:lang w:eastAsia="en-GB"/>
          <w14:ligatures w14:val="none"/>
        </w:rPr>
        <w:t xml:space="preserve"> (TAA)</w:t>
      </w:r>
    </w:p>
    <w:p w14:paraId="05DA6A6A" w14:textId="77777777" w:rsidR="00AD64CA" w:rsidRPr="008E1A69" w:rsidRDefault="00AD64CA" w:rsidP="0034713F">
      <w:pPr>
        <w:shd w:val="clear" w:color="auto" w:fill="FFFFFF"/>
        <w:spacing w:after="0" w:line="240" w:lineRule="auto"/>
        <w:outlineLvl w:val="3"/>
        <w:rPr>
          <w:rFonts w:ascii="Verdana" w:eastAsia="Times New Roman" w:hAnsi="Verdana" w:cs="Times New Roman"/>
          <w:b/>
          <w:bCs/>
          <w:kern w:val="0"/>
          <w:sz w:val="20"/>
          <w:szCs w:val="20"/>
          <w:lang w:eastAsia="en-GB"/>
          <w14:ligatures w14:val="none"/>
        </w:rPr>
      </w:pPr>
    </w:p>
    <w:p w14:paraId="1BFF688C" w14:textId="03558A43" w:rsidR="00AD64CA" w:rsidRDefault="00AD64CA" w:rsidP="0034713F">
      <w:pPr>
        <w:shd w:val="clear" w:color="auto" w:fill="FFFFFF"/>
        <w:spacing w:after="0" w:line="240" w:lineRule="auto"/>
        <w:rPr>
          <w:rFonts w:ascii="Verdana" w:eastAsia="Times New Roman" w:hAnsi="Verdana" w:cs="Times New Roman"/>
          <w:kern w:val="0"/>
          <w:sz w:val="20"/>
          <w:szCs w:val="20"/>
          <w:lang w:eastAsia="en-GB"/>
          <w14:ligatures w14:val="none"/>
        </w:rPr>
      </w:pPr>
      <w:r w:rsidRPr="008E1A69">
        <w:rPr>
          <w:rFonts w:ascii="Verdana" w:eastAsia="Times New Roman" w:hAnsi="Verdana" w:cs="Times New Roman"/>
          <w:kern w:val="0"/>
          <w:sz w:val="20"/>
          <w:szCs w:val="20"/>
          <w:lang w:eastAsia="en-GB"/>
          <w14:ligatures w14:val="none"/>
        </w:rPr>
        <w:t xml:space="preserve">The </w:t>
      </w:r>
      <w:r w:rsidR="00417F80">
        <w:rPr>
          <w:rFonts w:ascii="Verdana" w:eastAsia="Times New Roman" w:hAnsi="Verdana" w:cs="Times New Roman"/>
          <w:kern w:val="0"/>
          <w:sz w:val="20"/>
          <w:szCs w:val="20"/>
          <w:lang w:eastAsia="en-GB"/>
          <w14:ligatures w14:val="none"/>
        </w:rPr>
        <w:t xml:space="preserve">normal </w:t>
      </w:r>
      <w:r w:rsidRPr="008E1A69">
        <w:rPr>
          <w:rFonts w:ascii="Verdana" w:eastAsia="Times New Roman" w:hAnsi="Verdana" w:cs="Times New Roman"/>
          <w:kern w:val="0"/>
          <w:sz w:val="20"/>
          <w:szCs w:val="20"/>
          <w:lang w:eastAsia="en-GB"/>
          <w14:ligatures w14:val="none"/>
        </w:rPr>
        <w:t xml:space="preserve">annual allowance </w:t>
      </w:r>
      <w:r w:rsidR="00417F80">
        <w:rPr>
          <w:rFonts w:ascii="Verdana" w:eastAsia="Times New Roman" w:hAnsi="Verdana" w:cs="Times New Roman"/>
          <w:kern w:val="0"/>
          <w:sz w:val="20"/>
          <w:szCs w:val="20"/>
          <w:lang w:eastAsia="en-GB"/>
          <w14:ligatures w14:val="none"/>
        </w:rPr>
        <w:t xml:space="preserve">can be </w:t>
      </w:r>
      <w:r w:rsidRPr="008E1A69">
        <w:rPr>
          <w:rFonts w:ascii="Verdana" w:eastAsia="Times New Roman" w:hAnsi="Verdana" w:cs="Times New Roman"/>
          <w:kern w:val="0"/>
          <w:sz w:val="20"/>
          <w:szCs w:val="20"/>
          <w:lang w:eastAsia="en-GB"/>
          <w14:ligatures w14:val="none"/>
        </w:rPr>
        <w:t xml:space="preserve">reduced or ‘tapered’ </w:t>
      </w:r>
      <w:r w:rsidR="00B56668">
        <w:rPr>
          <w:rFonts w:ascii="Verdana" w:eastAsia="Times New Roman" w:hAnsi="Verdana" w:cs="Times New Roman"/>
          <w:kern w:val="0"/>
          <w:sz w:val="20"/>
          <w:szCs w:val="20"/>
          <w:lang w:eastAsia="en-GB"/>
          <w14:ligatures w14:val="none"/>
        </w:rPr>
        <w:t xml:space="preserve">for high earners. </w:t>
      </w:r>
    </w:p>
    <w:p w14:paraId="1FEB01CF" w14:textId="77777777" w:rsidR="00AD64CA" w:rsidRPr="008E1A69" w:rsidRDefault="00AD64CA" w:rsidP="0034713F">
      <w:pPr>
        <w:shd w:val="clear" w:color="auto" w:fill="FFFFFF"/>
        <w:spacing w:after="0" w:line="240" w:lineRule="auto"/>
        <w:rPr>
          <w:rFonts w:ascii="Verdana" w:eastAsia="Times New Roman" w:hAnsi="Verdana" w:cs="Times New Roman"/>
          <w:kern w:val="0"/>
          <w:sz w:val="20"/>
          <w:szCs w:val="20"/>
          <w:lang w:eastAsia="en-GB"/>
          <w14:ligatures w14:val="none"/>
        </w:rPr>
      </w:pPr>
    </w:p>
    <w:p w14:paraId="0DC762DE" w14:textId="761C29F2" w:rsidR="00AD64CA" w:rsidRPr="008E1A69" w:rsidRDefault="00AD64CA" w:rsidP="0034713F">
      <w:pPr>
        <w:spacing w:after="0" w:line="240" w:lineRule="auto"/>
        <w:outlineLvl w:val="1"/>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If you’ve got a</w:t>
      </w:r>
      <w:r w:rsidR="00B56668">
        <w:rPr>
          <w:rFonts w:ascii="Verdana" w:eastAsia="Times New Roman" w:hAnsi="Verdana" w:cs="Arial"/>
          <w:spacing w:val="8"/>
          <w:kern w:val="0"/>
          <w:sz w:val="20"/>
          <w:szCs w:val="20"/>
          <w:lang w:eastAsia="en-GB"/>
          <w14:ligatures w14:val="none"/>
        </w:rPr>
        <w:t xml:space="preserve"> high </w:t>
      </w:r>
      <w:r w:rsidRPr="008E1A69">
        <w:rPr>
          <w:rFonts w:ascii="Verdana" w:eastAsia="Times New Roman" w:hAnsi="Verdana" w:cs="Arial"/>
          <w:spacing w:val="8"/>
          <w:kern w:val="0"/>
          <w:sz w:val="20"/>
          <w:szCs w:val="20"/>
          <w:lang w:eastAsia="en-GB"/>
          <w14:ligatures w14:val="none"/>
        </w:rPr>
        <w:t>adjusted income</w:t>
      </w:r>
      <w:r w:rsidR="00B56668">
        <w:rPr>
          <w:rFonts w:ascii="Verdana" w:eastAsia="Times New Roman" w:hAnsi="Verdana" w:cs="Arial"/>
          <w:spacing w:val="8"/>
          <w:kern w:val="0"/>
          <w:sz w:val="20"/>
          <w:szCs w:val="20"/>
          <w:lang w:eastAsia="en-GB"/>
          <w14:ligatures w14:val="none"/>
        </w:rPr>
        <w:t xml:space="preserve">, </w:t>
      </w:r>
      <w:r w:rsidRPr="008E1A69">
        <w:rPr>
          <w:rFonts w:ascii="Verdana" w:eastAsia="Times New Roman" w:hAnsi="Verdana" w:cs="Arial"/>
          <w:spacing w:val="8"/>
          <w:kern w:val="0"/>
          <w:sz w:val="20"/>
          <w:szCs w:val="20"/>
          <w:lang w:eastAsia="en-GB"/>
          <w14:ligatures w14:val="none"/>
        </w:rPr>
        <w:t>your annual allowance may be reduced. This is called the tapered </w:t>
      </w:r>
      <w:hyperlink r:id="rId37" w:history="1">
        <w:r w:rsidRPr="008E1A69">
          <w:rPr>
            <w:rFonts w:ascii="Verdana" w:eastAsia="Times New Roman" w:hAnsi="Verdana" w:cs="Arial"/>
            <w:spacing w:val="8"/>
            <w:kern w:val="0"/>
            <w:sz w:val="20"/>
            <w:szCs w:val="20"/>
            <w:lang w:eastAsia="en-GB"/>
            <w14:ligatures w14:val="none"/>
          </w:rPr>
          <w:t>annual allowance</w:t>
        </w:r>
      </w:hyperlink>
      <w:r w:rsidRPr="008E1A69">
        <w:rPr>
          <w:rFonts w:ascii="Verdana" w:eastAsia="Times New Roman" w:hAnsi="Verdana" w:cs="Arial"/>
          <w:spacing w:val="8"/>
          <w:kern w:val="0"/>
          <w:sz w:val="20"/>
          <w:szCs w:val="20"/>
          <w:lang w:eastAsia="en-GB"/>
          <w14:ligatures w14:val="none"/>
        </w:rPr>
        <w:t xml:space="preserve">. Different levels </w:t>
      </w:r>
      <w:r w:rsidR="00B56668">
        <w:rPr>
          <w:rFonts w:ascii="Verdana" w:eastAsia="Times New Roman" w:hAnsi="Verdana" w:cs="Arial"/>
          <w:spacing w:val="8"/>
          <w:kern w:val="0"/>
          <w:sz w:val="20"/>
          <w:szCs w:val="20"/>
          <w:lang w:eastAsia="en-GB"/>
          <w14:ligatures w14:val="none"/>
        </w:rPr>
        <w:t xml:space="preserve">have </w:t>
      </w:r>
      <w:r w:rsidRPr="008E1A69">
        <w:rPr>
          <w:rFonts w:ascii="Verdana" w:eastAsia="Times New Roman" w:hAnsi="Verdana" w:cs="Arial"/>
          <w:spacing w:val="8"/>
          <w:kern w:val="0"/>
          <w:sz w:val="20"/>
          <w:szCs w:val="20"/>
          <w:lang w:eastAsia="en-GB"/>
          <w14:ligatures w14:val="none"/>
        </w:rPr>
        <w:t xml:space="preserve">applied in earlier years. </w:t>
      </w:r>
    </w:p>
    <w:p w14:paraId="35288D2E" w14:textId="77777777" w:rsidR="00AD64CA" w:rsidRPr="008E1A69" w:rsidRDefault="00AD64CA" w:rsidP="0034713F">
      <w:pPr>
        <w:spacing w:after="0" w:line="240" w:lineRule="auto"/>
        <w:outlineLvl w:val="1"/>
        <w:rPr>
          <w:rFonts w:ascii="Verdana" w:eastAsia="Times New Roman" w:hAnsi="Verdana" w:cs="Arial"/>
          <w:spacing w:val="8"/>
          <w:kern w:val="0"/>
          <w:sz w:val="20"/>
          <w:szCs w:val="20"/>
          <w:lang w:eastAsia="en-GB"/>
          <w14:ligatures w14:val="none"/>
        </w:rPr>
      </w:pPr>
    </w:p>
    <w:p w14:paraId="6FBCEFD4" w14:textId="77777777" w:rsidR="00AD64CA" w:rsidRDefault="00AD64CA" w:rsidP="0034713F">
      <w:pPr>
        <w:shd w:val="clear" w:color="auto" w:fill="FFFFFF"/>
        <w:spacing w:after="0" w:line="240" w:lineRule="auto"/>
        <w:rPr>
          <w:rFonts w:ascii="Verdana" w:eastAsia="Times New Roman" w:hAnsi="Verdana" w:cs="Times New Roman"/>
          <w:kern w:val="0"/>
          <w:sz w:val="20"/>
          <w:szCs w:val="20"/>
          <w:lang w:eastAsia="en-GB"/>
          <w14:ligatures w14:val="none"/>
        </w:rPr>
      </w:pPr>
      <w:r w:rsidRPr="008E1A69">
        <w:rPr>
          <w:rFonts w:ascii="Verdana" w:eastAsia="Times New Roman" w:hAnsi="Verdana" w:cs="Times New Roman"/>
          <w:kern w:val="0"/>
          <w:sz w:val="20"/>
          <w:szCs w:val="20"/>
          <w:lang w:eastAsia="en-GB"/>
          <w14:ligatures w14:val="none"/>
        </w:rPr>
        <w:t>Similar tapering applies to the alternative annual allowance if you’re in a defined benefit pension.</w:t>
      </w:r>
    </w:p>
    <w:p w14:paraId="4908F7F2" w14:textId="77777777" w:rsidR="00AD64CA" w:rsidRPr="008E1A69" w:rsidRDefault="00AD64CA" w:rsidP="0034713F">
      <w:pPr>
        <w:shd w:val="clear" w:color="auto" w:fill="FFFFFF"/>
        <w:spacing w:after="0" w:line="240" w:lineRule="auto"/>
        <w:rPr>
          <w:rFonts w:ascii="Verdana" w:eastAsia="Times New Roman" w:hAnsi="Verdana" w:cs="Times New Roman"/>
          <w:kern w:val="0"/>
          <w:sz w:val="20"/>
          <w:szCs w:val="20"/>
          <w:lang w:eastAsia="en-GB"/>
          <w14:ligatures w14:val="none"/>
        </w:rPr>
      </w:pPr>
    </w:p>
    <w:p w14:paraId="3E499B37" w14:textId="77777777" w:rsidR="00AD64CA" w:rsidRPr="008E1A69" w:rsidRDefault="00AD64CA" w:rsidP="0034713F">
      <w:pPr>
        <w:spacing w:after="0" w:line="240" w:lineRule="auto"/>
        <w:rPr>
          <w:rFonts w:ascii="Verdana" w:eastAsia="Times New Roman" w:hAnsi="Verdana" w:cs="Arial"/>
          <w:b/>
          <w:bCs/>
          <w:kern w:val="0"/>
          <w:sz w:val="20"/>
          <w:szCs w:val="20"/>
          <w:lang w:eastAsia="en-GB"/>
          <w14:ligatures w14:val="none"/>
        </w:rPr>
      </w:pPr>
      <w:r w:rsidRPr="008E1A69">
        <w:rPr>
          <w:rFonts w:ascii="Verdana" w:eastAsia="Times New Roman" w:hAnsi="Verdana" w:cs="Arial"/>
          <w:b/>
          <w:bCs/>
          <w:kern w:val="0"/>
          <w:sz w:val="20"/>
          <w:szCs w:val="20"/>
          <w:lang w:eastAsia="en-GB"/>
          <w14:ligatures w14:val="none"/>
        </w:rPr>
        <w:t xml:space="preserve">Tax free cash </w:t>
      </w:r>
    </w:p>
    <w:p w14:paraId="28D468EB" w14:textId="77777777" w:rsidR="00AD64CA" w:rsidRPr="008E1A69" w:rsidRDefault="00AD64CA" w:rsidP="0034713F">
      <w:pPr>
        <w:spacing w:after="0" w:line="240" w:lineRule="auto"/>
        <w:rPr>
          <w:rFonts w:ascii="Verdana" w:eastAsia="Times New Roman" w:hAnsi="Verdana" w:cs="Arial"/>
          <w:b/>
          <w:bCs/>
          <w:kern w:val="0"/>
          <w:sz w:val="20"/>
          <w:szCs w:val="20"/>
          <w:lang w:eastAsia="en-GB"/>
          <w14:ligatures w14:val="none"/>
        </w:rPr>
      </w:pPr>
    </w:p>
    <w:p w14:paraId="77C9D456" w14:textId="77777777" w:rsidR="00AD64CA" w:rsidRPr="00AD64CA" w:rsidRDefault="00AD64CA" w:rsidP="0034713F">
      <w:pPr>
        <w:spacing w:after="0" w:line="240" w:lineRule="auto"/>
        <w:rPr>
          <w:rFonts w:ascii="Verdana" w:eastAsia="Times New Roman" w:hAnsi="Verdana" w:cs="Arial"/>
          <w:kern w:val="0"/>
          <w:sz w:val="20"/>
          <w:szCs w:val="20"/>
          <w:lang w:eastAsia="en-GB"/>
          <w14:ligatures w14:val="none"/>
        </w:rPr>
      </w:pPr>
      <w:r w:rsidRPr="00AD64CA">
        <w:rPr>
          <w:rFonts w:ascii="Verdana" w:eastAsia="Times New Roman" w:hAnsi="Verdana" w:cs="Arial"/>
          <w:kern w:val="0"/>
          <w:sz w:val="20"/>
          <w:szCs w:val="20"/>
          <w:lang w:eastAsia="en-GB"/>
          <w14:ligatures w14:val="none"/>
        </w:rPr>
        <w:t xml:space="preserve">(See Pensions Commencement lump sum) </w:t>
      </w:r>
    </w:p>
    <w:p w14:paraId="14E3E6B3" w14:textId="77777777" w:rsidR="00AD64CA" w:rsidRPr="008E1A69" w:rsidRDefault="00AD64CA" w:rsidP="0034713F">
      <w:pPr>
        <w:spacing w:after="0" w:line="240" w:lineRule="auto"/>
        <w:rPr>
          <w:rFonts w:ascii="Verdana" w:eastAsia="Times New Roman" w:hAnsi="Verdana" w:cs="Arial"/>
          <w:b/>
          <w:bCs/>
          <w:kern w:val="0"/>
          <w:sz w:val="20"/>
          <w:szCs w:val="20"/>
          <w:lang w:eastAsia="en-GB"/>
          <w14:ligatures w14:val="none"/>
        </w:rPr>
      </w:pPr>
    </w:p>
    <w:p w14:paraId="06161375"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 xml:space="preserve">When you take your pension at retirement, you can withdraw some or </w:t>
      </w:r>
      <w:proofErr w:type="gramStart"/>
      <w:r w:rsidRPr="008E1A69">
        <w:rPr>
          <w:rFonts w:ascii="Verdana" w:eastAsia="Times New Roman" w:hAnsi="Verdana" w:cs="Arial"/>
          <w:spacing w:val="8"/>
          <w:kern w:val="0"/>
          <w:sz w:val="20"/>
          <w:szCs w:val="20"/>
          <w:lang w:eastAsia="en-GB"/>
          <w14:ligatures w14:val="none"/>
        </w:rPr>
        <w:t>all of</w:t>
      </w:r>
      <w:proofErr w:type="gramEnd"/>
      <w:r w:rsidRPr="008E1A69">
        <w:rPr>
          <w:rFonts w:ascii="Verdana" w:eastAsia="Times New Roman" w:hAnsi="Verdana" w:cs="Arial"/>
          <w:spacing w:val="8"/>
          <w:kern w:val="0"/>
          <w:sz w:val="20"/>
          <w:szCs w:val="20"/>
          <w:lang w:eastAsia="en-GB"/>
          <w14:ligatures w14:val="none"/>
        </w:rPr>
        <w:t xml:space="preserve"> your pot as a cash lump sum. The first 25% of this withdrawal is tax-free. You pay income tax on the remaining 75%.</w:t>
      </w:r>
    </w:p>
    <w:p w14:paraId="17F52C59"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p>
    <w:p w14:paraId="33B318B1"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r w:rsidRPr="008E1A69">
        <w:rPr>
          <w:rFonts w:ascii="Verdana" w:eastAsia="Times New Roman" w:hAnsi="Verdana" w:cs="Arial"/>
          <w:b/>
          <w:bCs/>
          <w:kern w:val="0"/>
          <w:sz w:val="20"/>
          <w:szCs w:val="20"/>
          <w:lang w:eastAsia="en-GB"/>
          <w14:ligatures w14:val="none"/>
        </w:rPr>
        <w:t>Tax relief</w:t>
      </w:r>
    </w:p>
    <w:p w14:paraId="78C70747" w14:textId="77777777" w:rsidR="00AD64CA" w:rsidRPr="008E1A69" w:rsidRDefault="00AD64CA" w:rsidP="0034713F">
      <w:pPr>
        <w:spacing w:after="0" w:line="240" w:lineRule="auto"/>
        <w:outlineLvl w:val="1"/>
        <w:rPr>
          <w:rFonts w:ascii="Verdana" w:eastAsia="Times New Roman" w:hAnsi="Verdana" w:cs="Arial"/>
          <w:b/>
          <w:bCs/>
          <w:kern w:val="0"/>
          <w:sz w:val="20"/>
          <w:szCs w:val="20"/>
          <w:lang w:eastAsia="en-GB"/>
          <w14:ligatures w14:val="none"/>
        </w:rPr>
      </w:pPr>
    </w:p>
    <w:p w14:paraId="066F2BDA"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Most UK taxpayers get </w:t>
      </w:r>
      <w:hyperlink r:id="rId38" w:history="1">
        <w:r w:rsidRPr="008E1A69">
          <w:rPr>
            <w:rFonts w:ascii="Verdana" w:eastAsia="Times New Roman" w:hAnsi="Verdana" w:cs="Arial"/>
            <w:spacing w:val="8"/>
            <w:kern w:val="0"/>
            <w:sz w:val="20"/>
            <w:szCs w:val="20"/>
            <w:lang w:eastAsia="en-GB"/>
            <w14:ligatures w14:val="none"/>
          </w:rPr>
          <w:t>tax relief</w:t>
        </w:r>
      </w:hyperlink>
      <w:r w:rsidRPr="008E1A69">
        <w:rPr>
          <w:rFonts w:ascii="Verdana" w:eastAsia="Times New Roman" w:hAnsi="Verdana" w:cs="Arial"/>
          <w:spacing w:val="8"/>
          <w:kern w:val="0"/>
          <w:sz w:val="20"/>
          <w:szCs w:val="20"/>
          <w:lang w:eastAsia="en-GB"/>
          <w14:ligatures w14:val="none"/>
        </w:rPr>
        <w:t xml:space="preserve"> on their pension contributions. HMRC will usually award basic rate tax relief on personal contributions subject to certain limits. </w:t>
      </w:r>
    </w:p>
    <w:p w14:paraId="71F203D0"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p>
    <w:p w14:paraId="6C89368D"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 xml:space="preserve">Higher rate relief may be available via a self-assessment return. </w:t>
      </w:r>
    </w:p>
    <w:p w14:paraId="66FE9FF4"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p>
    <w:p w14:paraId="514B40A9"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r w:rsidRPr="008E1A69">
        <w:rPr>
          <w:rFonts w:ascii="Verdana" w:eastAsia="Times New Roman" w:hAnsi="Verdana" w:cs="Arial"/>
          <w:spacing w:val="8"/>
          <w:kern w:val="0"/>
          <w:sz w:val="20"/>
          <w:szCs w:val="20"/>
          <w:lang w:eastAsia="en-GB"/>
          <w14:ligatures w14:val="none"/>
        </w:rPr>
        <w:t xml:space="preserve">Employer contributions are always paid gross but qualify as a business expense.  </w:t>
      </w:r>
    </w:p>
    <w:p w14:paraId="4EFC783F" w14:textId="77777777" w:rsidR="00AD64CA" w:rsidRPr="008E1A69" w:rsidRDefault="00AD64CA" w:rsidP="0034713F">
      <w:pPr>
        <w:spacing w:after="0" w:line="240" w:lineRule="auto"/>
        <w:rPr>
          <w:rFonts w:ascii="Verdana" w:eastAsia="Times New Roman" w:hAnsi="Verdana" w:cs="Arial"/>
          <w:spacing w:val="8"/>
          <w:kern w:val="0"/>
          <w:sz w:val="20"/>
          <w:szCs w:val="20"/>
          <w:lang w:eastAsia="en-GB"/>
          <w14:ligatures w14:val="none"/>
        </w:rPr>
      </w:pPr>
    </w:p>
    <w:p w14:paraId="469DF575" w14:textId="77777777" w:rsidR="00AD64CA" w:rsidRPr="008E1A69" w:rsidRDefault="00AD64CA" w:rsidP="0034713F">
      <w:pPr>
        <w:shd w:val="clear" w:color="auto" w:fill="FFFFFF"/>
        <w:spacing w:after="0" w:line="240" w:lineRule="auto"/>
        <w:rPr>
          <w:rFonts w:ascii="Verdana" w:eastAsia="Times New Roman" w:hAnsi="Verdana" w:cs="Arial"/>
          <w:kern w:val="0"/>
          <w:sz w:val="20"/>
          <w:szCs w:val="20"/>
          <w:lang w:eastAsia="en-GB"/>
          <w14:ligatures w14:val="none"/>
        </w:rPr>
      </w:pPr>
    </w:p>
    <w:p w14:paraId="604AA7BA" w14:textId="77777777" w:rsidR="00A31ECA" w:rsidRPr="004D6C43" w:rsidRDefault="00A31ECA" w:rsidP="0034713F">
      <w:pPr>
        <w:rPr>
          <w:rFonts w:ascii="Verdana" w:hAnsi="Verdana"/>
          <w:sz w:val="20"/>
          <w:szCs w:val="20"/>
        </w:rPr>
      </w:pPr>
    </w:p>
    <w:p w14:paraId="2A616BC7" w14:textId="77777777" w:rsidR="00E84C79" w:rsidRDefault="00E84C79" w:rsidP="0034713F">
      <w:pPr>
        <w:rPr>
          <w:rFonts w:ascii="Verdana" w:hAnsi="Verdana"/>
          <w:sz w:val="20"/>
          <w:szCs w:val="20"/>
        </w:rPr>
      </w:pPr>
    </w:p>
    <w:p w14:paraId="767518A5" w14:textId="77777777" w:rsidR="00C22141" w:rsidRDefault="00C22141" w:rsidP="0034713F">
      <w:pPr>
        <w:rPr>
          <w:rFonts w:ascii="Verdana" w:hAnsi="Verdana"/>
          <w:sz w:val="20"/>
          <w:szCs w:val="20"/>
        </w:rPr>
      </w:pPr>
    </w:p>
    <w:p w14:paraId="6AC64CBF" w14:textId="77777777" w:rsidR="00C22141" w:rsidRDefault="00C22141" w:rsidP="0034713F">
      <w:pPr>
        <w:rPr>
          <w:rFonts w:ascii="Verdana" w:hAnsi="Verdana"/>
          <w:sz w:val="20"/>
          <w:szCs w:val="20"/>
        </w:rPr>
      </w:pPr>
    </w:p>
    <w:p w14:paraId="12573379" w14:textId="77777777" w:rsidR="00C22141" w:rsidRDefault="00C22141" w:rsidP="0034713F">
      <w:pPr>
        <w:rPr>
          <w:rFonts w:ascii="Verdana" w:hAnsi="Verdana"/>
          <w:sz w:val="20"/>
          <w:szCs w:val="20"/>
        </w:rPr>
      </w:pPr>
    </w:p>
    <w:p w14:paraId="5B609344" w14:textId="77777777" w:rsidR="00C22141" w:rsidRDefault="00C22141" w:rsidP="0034713F">
      <w:pPr>
        <w:rPr>
          <w:rFonts w:ascii="Verdana" w:hAnsi="Verdana"/>
          <w:sz w:val="20"/>
          <w:szCs w:val="20"/>
        </w:rPr>
      </w:pPr>
    </w:p>
    <w:p w14:paraId="164E138F" w14:textId="77777777" w:rsidR="00C22141" w:rsidRDefault="00C22141" w:rsidP="0034713F">
      <w:pPr>
        <w:rPr>
          <w:rFonts w:ascii="Verdana" w:hAnsi="Verdana"/>
          <w:sz w:val="20"/>
          <w:szCs w:val="20"/>
        </w:rPr>
      </w:pPr>
    </w:p>
    <w:p w14:paraId="5D861AB5" w14:textId="77777777" w:rsidR="00C22141" w:rsidRDefault="00C22141" w:rsidP="0034713F">
      <w:pPr>
        <w:rPr>
          <w:rFonts w:ascii="Verdana" w:hAnsi="Verdana"/>
          <w:sz w:val="20"/>
          <w:szCs w:val="20"/>
        </w:rPr>
      </w:pPr>
    </w:p>
    <w:p w14:paraId="18BB37B0" w14:textId="77777777" w:rsidR="003A6D31" w:rsidRDefault="003A6D31" w:rsidP="0034713F">
      <w:pPr>
        <w:rPr>
          <w:rFonts w:ascii="Verdana" w:hAnsi="Verdana"/>
          <w:sz w:val="20"/>
          <w:szCs w:val="20"/>
        </w:rPr>
      </w:pPr>
    </w:p>
    <w:p w14:paraId="672E6FB6" w14:textId="77777777" w:rsidR="00B56668" w:rsidRDefault="00B56668" w:rsidP="0034713F">
      <w:pPr>
        <w:rPr>
          <w:rFonts w:ascii="Verdana" w:hAnsi="Verdana"/>
          <w:sz w:val="20"/>
          <w:szCs w:val="20"/>
        </w:rPr>
      </w:pPr>
    </w:p>
    <w:p w14:paraId="0F335437" w14:textId="77777777" w:rsidR="00B56668" w:rsidRDefault="00B56668" w:rsidP="0034713F">
      <w:pPr>
        <w:rPr>
          <w:rFonts w:ascii="Verdana" w:hAnsi="Verdana"/>
          <w:sz w:val="20"/>
          <w:szCs w:val="20"/>
        </w:rPr>
      </w:pPr>
    </w:p>
    <w:p w14:paraId="0E6C1432" w14:textId="77777777" w:rsidR="00B56668" w:rsidRPr="004D6C43" w:rsidRDefault="00B56668" w:rsidP="0034713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34713F" w14:paraId="338D6E43" w14:textId="77777777" w:rsidTr="0034713F">
        <w:tc>
          <w:tcPr>
            <w:tcW w:w="9016" w:type="dxa"/>
          </w:tcPr>
          <w:p w14:paraId="3D45A310" w14:textId="53CBC4D3" w:rsidR="0034713F" w:rsidRPr="0034713F" w:rsidRDefault="0034713F" w:rsidP="0034713F">
            <w:pPr>
              <w:rPr>
                <w:rFonts w:ascii="Verdana" w:hAnsi="Verdana"/>
                <w:b/>
                <w:bCs/>
                <w:sz w:val="20"/>
                <w:szCs w:val="20"/>
              </w:rPr>
            </w:pPr>
            <w:r w:rsidRPr="0034713F">
              <w:rPr>
                <w:rFonts w:ascii="Verdana" w:hAnsi="Verdana"/>
                <w:b/>
                <w:bCs/>
                <w:sz w:val="20"/>
                <w:szCs w:val="20"/>
              </w:rPr>
              <w:lastRenderedPageBreak/>
              <w:t>U</w:t>
            </w:r>
          </w:p>
        </w:tc>
      </w:tr>
    </w:tbl>
    <w:p w14:paraId="652D3BE8" w14:textId="77777777" w:rsidR="00C22141" w:rsidRDefault="00C22141"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2479F603" w14:textId="77777777" w:rsidR="00C22141" w:rsidRPr="00C22141" w:rsidRDefault="00C22141" w:rsidP="0034713F">
      <w:pPr>
        <w:shd w:val="clear" w:color="auto" w:fill="FFFFFF"/>
        <w:spacing w:after="0" w:line="240" w:lineRule="auto"/>
        <w:outlineLvl w:val="1"/>
        <w:rPr>
          <w:rFonts w:ascii="Verdana" w:eastAsia="Times New Roman" w:hAnsi="Verdana" w:cs="Arial"/>
          <w:b/>
          <w:bCs/>
          <w:color w:val="0B0C0C"/>
          <w:kern w:val="0"/>
          <w:sz w:val="20"/>
          <w:szCs w:val="20"/>
          <w:lang w:eastAsia="en-GB"/>
          <w14:ligatures w14:val="none"/>
        </w:rPr>
      </w:pPr>
    </w:p>
    <w:p w14:paraId="13602D58" w14:textId="77777777" w:rsidR="00C22141" w:rsidRDefault="00C22141" w:rsidP="0034713F">
      <w:pPr>
        <w:shd w:val="clear" w:color="auto" w:fill="FFFFFF"/>
        <w:spacing w:after="0" w:line="240" w:lineRule="auto"/>
        <w:outlineLvl w:val="3"/>
        <w:rPr>
          <w:rFonts w:ascii="Verdana" w:eastAsia="Times New Roman" w:hAnsi="Verdana" w:cs="Helvetica"/>
          <w:b/>
          <w:bCs/>
          <w:kern w:val="0"/>
          <w:sz w:val="20"/>
          <w:szCs w:val="20"/>
          <w:lang w:eastAsia="en-GB"/>
          <w14:ligatures w14:val="none"/>
        </w:rPr>
      </w:pPr>
      <w:r w:rsidRPr="00C22141">
        <w:rPr>
          <w:rFonts w:ascii="Verdana" w:eastAsia="Times New Roman" w:hAnsi="Verdana" w:cs="Helvetica"/>
          <w:b/>
          <w:bCs/>
          <w:kern w:val="0"/>
          <w:sz w:val="20"/>
          <w:szCs w:val="20"/>
          <w:lang w:eastAsia="en-GB"/>
          <w14:ligatures w14:val="none"/>
        </w:rPr>
        <w:t>Unauthorised Payments/Benefits</w:t>
      </w:r>
    </w:p>
    <w:p w14:paraId="1BA29834" w14:textId="77777777" w:rsidR="00C22141" w:rsidRPr="00C22141" w:rsidRDefault="00C22141" w:rsidP="0034713F">
      <w:pPr>
        <w:shd w:val="clear" w:color="auto" w:fill="FFFFFF"/>
        <w:spacing w:after="0" w:line="240" w:lineRule="auto"/>
        <w:outlineLvl w:val="3"/>
        <w:rPr>
          <w:rFonts w:ascii="Verdana" w:eastAsia="Times New Roman" w:hAnsi="Verdana" w:cs="Helvetica"/>
          <w:b/>
          <w:bCs/>
          <w:kern w:val="0"/>
          <w:sz w:val="20"/>
          <w:szCs w:val="20"/>
          <w:lang w:eastAsia="en-GB"/>
          <w14:ligatures w14:val="none"/>
        </w:rPr>
      </w:pPr>
    </w:p>
    <w:p w14:paraId="6BB83852" w14:textId="77777777" w:rsidR="00C22141" w:rsidRPr="00C22141" w:rsidRDefault="00C22141" w:rsidP="0034713F">
      <w:pPr>
        <w:shd w:val="clear" w:color="auto" w:fill="FFFFFF"/>
        <w:spacing w:after="0" w:line="240" w:lineRule="auto"/>
        <w:outlineLvl w:val="3"/>
        <w:rPr>
          <w:rFonts w:ascii="Verdana" w:eastAsia="Times New Roman" w:hAnsi="Verdana" w:cs="Helvetica"/>
          <w:kern w:val="0"/>
          <w:sz w:val="20"/>
          <w:szCs w:val="20"/>
          <w:lang w:eastAsia="en-GB"/>
          <w14:ligatures w14:val="none"/>
        </w:rPr>
      </w:pPr>
      <w:r w:rsidRPr="00C22141">
        <w:rPr>
          <w:rFonts w:ascii="Verdana" w:eastAsia="Times New Roman" w:hAnsi="Verdana" w:cs="Helvetica"/>
          <w:kern w:val="0"/>
          <w:sz w:val="20"/>
          <w:szCs w:val="20"/>
          <w:lang w:eastAsia="en-GB"/>
          <w14:ligatures w14:val="none"/>
        </w:rPr>
        <w:t>Payments or benefits other than those allowed from a UK registered pension scheme.  Payment of unauthorised payments/benefits result in additional tax charges.</w:t>
      </w:r>
    </w:p>
    <w:p w14:paraId="10096C79" w14:textId="77777777" w:rsidR="00C22141" w:rsidRDefault="00C22141" w:rsidP="0034713F">
      <w:pPr>
        <w:shd w:val="clear" w:color="auto" w:fill="FFFFFF"/>
        <w:spacing w:after="0" w:line="240" w:lineRule="auto"/>
        <w:outlineLvl w:val="3"/>
        <w:rPr>
          <w:rFonts w:ascii="Verdana" w:eastAsia="Times New Roman" w:hAnsi="Verdana" w:cs="Helvetica"/>
          <w:kern w:val="0"/>
          <w:sz w:val="20"/>
          <w:szCs w:val="20"/>
          <w:lang w:eastAsia="en-GB"/>
          <w14:ligatures w14:val="none"/>
        </w:rPr>
      </w:pPr>
    </w:p>
    <w:p w14:paraId="54931E8B" w14:textId="77777777" w:rsidR="00C22141" w:rsidRPr="00C22141" w:rsidRDefault="00C22141" w:rsidP="0034713F">
      <w:pPr>
        <w:shd w:val="clear" w:color="auto" w:fill="FFFFFF"/>
        <w:spacing w:after="0" w:line="240" w:lineRule="auto"/>
        <w:outlineLvl w:val="3"/>
        <w:rPr>
          <w:rFonts w:ascii="Verdana" w:eastAsia="Times New Roman" w:hAnsi="Verdana" w:cs="Helvetica"/>
          <w:b/>
          <w:bCs/>
          <w:kern w:val="0"/>
          <w:sz w:val="20"/>
          <w:szCs w:val="20"/>
          <w:lang w:eastAsia="en-GB"/>
          <w14:ligatures w14:val="none"/>
        </w:rPr>
      </w:pPr>
      <w:r w:rsidRPr="00C22141">
        <w:rPr>
          <w:rFonts w:ascii="Verdana" w:eastAsia="Times New Roman" w:hAnsi="Verdana" w:cs="Helvetica"/>
          <w:b/>
          <w:bCs/>
          <w:kern w:val="0"/>
          <w:sz w:val="20"/>
          <w:szCs w:val="20"/>
          <w:lang w:eastAsia="en-GB"/>
          <w14:ligatures w14:val="none"/>
        </w:rPr>
        <w:t>Uncrystallised Pension Fund</w:t>
      </w:r>
    </w:p>
    <w:p w14:paraId="2B07AA5E" w14:textId="77777777" w:rsidR="00C22141" w:rsidRPr="00C22141" w:rsidRDefault="00C22141" w:rsidP="0034713F">
      <w:pPr>
        <w:shd w:val="clear" w:color="auto" w:fill="FFFFFF"/>
        <w:spacing w:after="0" w:line="240" w:lineRule="auto"/>
        <w:rPr>
          <w:rStyle w:val="Strong"/>
          <w:rFonts w:ascii="Verdana" w:hAnsi="Verdana"/>
          <w:b w:val="0"/>
          <w:bCs w:val="0"/>
          <w:sz w:val="20"/>
          <w:szCs w:val="20"/>
          <w:shd w:val="clear" w:color="auto" w:fill="FFFFFF"/>
        </w:rPr>
      </w:pPr>
      <w:r w:rsidRPr="00C22141">
        <w:rPr>
          <w:rFonts w:ascii="Verdana" w:eastAsia="Times New Roman" w:hAnsi="Verdana" w:cs="Times New Roman"/>
          <w:color w:val="222222"/>
          <w:kern w:val="0"/>
          <w:sz w:val="20"/>
          <w:szCs w:val="20"/>
          <w:lang w:eastAsia="en-GB"/>
          <w14:ligatures w14:val="none"/>
        </w:rPr>
        <w:t>A pension pot from which benefits have not been taken.</w:t>
      </w:r>
    </w:p>
    <w:p w14:paraId="36531E41" w14:textId="77777777" w:rsidR="00C22141" w:rsidRPr="00C22141" w:rsidRDefault="00C22141" w:rsidP="0034713F">
      <w:pPr>
        <w:spacing w:after="0" w:line="240" w:lineRule="auto"/>
        <w:outlineLvl w:val="3"/>
        <w:rPr>
          <w:rFonts w:ascii="Verdana" w:eastAsia="Times New Roman" w:hAnsi="Verdana" w:cs="Helvetica"/>
          <w:kern w:val="0"/>
          <w:sz w:val="20"/>
          <w:szCs w:val="20"/>
          <w:lang w:eastAsia="en-GB"/>
          <w14:ligatures w14:val="none"/>
        </w:rPr>
      </w:pPr>
    </w:p>
    <w:p w14:paraId="2DBC6CE5" w14:textId="77777777" w:rsidR="00C22141" w:rsidRDefault="00C22141" w:rsidP="0034713F">
      <w:pPr>
        <w:spacing w:after="0" w:line="240" w:lineRule="auto"/>
        <w:outlineLvl w:val="3"/>
        <w:rPr>
          <w:rFonts w:ascii="Verdana" w:eastAsia="Times New Roman" w:hAnsi="Verdana" w:cs="Helvetica"/>
          <w:b/>
          <w:bCs/>
          <w:kern w:val="0"/>
          <w:sz w:val="20"/>
          <w:szCs w:val="20"/>
          <w:lang w:eastAsia="en-GB"/>
          <w14:ligatures w14:val="none"/>
        </w:rPr>
      </w:pPr>
      <w:r w:rsidRPr="00C22141">
        <w:rPr>
          <w:rFonts w:ascii="Verdana" w:eastAsia="Times New Roman" w:hAnsi="Verdana" w:cs="Helvetica"/>
          <w:b/>
          <w:bCs/>
          <w:kern w:val="0"/>
          <w:sz w:val="20"/>
          <w:szCs w:val="20"/>
          <w:lang w:eastAsia="en-GB"/>
          <w14:ligatures w14:val="none"/>
        </w:rPr>
        <w:t>Uncrystallised Funds Pension Lump Sum (UFPLS)</w:t>
      </w:r>
    </w:p>
    <w:p w14:paraId="62A8F28D" w14:textId="77777777" w:rsidR="00C22141" w:rsidRPr="00C22141" w:rsidRDefault="00C22141" w:rsidP="0034713F">
      <w:pPr>
        <w:spacing w:after="0" w:line="240" w:lineRule="auto"/>
        <w:outlineLvl w:val="3"/>
        <w:rPr>
          <w:rFonts w:ascii="Verdana" w:eastAsia="Times New Roman" w:hAnsi="Verdana" w:cs="Helvetica"/>
          <w:b/>
          <w:bCs/>
          <w:kern w:val="0"/>
          <w:sz w:val="20"/>
          <w:szCs w:val="20"/>
          <w:lang w:eastAsia="en-GB"/>
          <w14:ligatures w14:val="none"/>
        </w:rPr>
      </w:pPr>
    </w:p>
    <w:p w14:paraId="41F09D5D" w14:textId="77777777" w:rsidR="00C22141" w:rsidRDefault="00C22141" w:rsidP="0034713F">
      <w:pPr>
        <w:spacing w:after="0" w:line="240" w:lineRule="auto"/>
        <w:rPr>
          <w:rFonts w:ascii="Verdana" w:eastAsia="Times New Roman" w:hAnsi="Verdana" w:cs="Helvetica"/>
          <w:kern w:val="0"/>
          <w:sz w:val="20"/>
          <w:szCs w:val="20"/>
          <w:lang w:eastAsia="en-GB"/>
          <w14:ligatures w14:val="none"/>
        </w:rPr>
      </w:pPr>
      <w:r w:rsidRPr="00C22141">
        <w:rPr>
          <w:rFonts w:ascii="Verdana" w:eastAsia="Times New Roman" w:hAnsi="Verdana" w:cs="Helvetica"/>
          <w:kern w:val="0"/>
          <w:sz w:val="20"/>
          <w:szCs w:val="20"/>
          <w:lang w:eastAsia="en-GB"/>
          <w14:ligatures w14:val="none"/>
        </w:rPr>
        <w:t xml:space="preserve">A way of taking benefits from a money purchase (defined contribution) pension pot as a one off lump sum or series of lump sums. </w:t>
      </w:r>
    </w:p>
    <w:p w14:paraId="791A2659" w14:textId="77777777" w:rsidR="00C22141" w:rsidRDefault="00C22141" w:rsidP="0034713F">
      <w:pPr>
        <w:spacing w:after="0" w:line="240" w:lineRule="auto"/>
        <w:rPr>
          <w:rFonts w:ascii="Verdana" w:eastAsia="Times New Roman" w:hAnsi="Verdana" w:cs="Helvetica"/>
          <w:kern w:val="0"/>
          <w:sz w:val="20"/>
          <w:szCs w:val="20"/>
          <w:lang w:eastAsia="en-GB"/>
          <w14:ligatures w14:val="none"/>
        </w:rPr>
      </w:pPr>
    </w:p>
    <w:p w14:paraId="30AA5965" w14:textId="46D1C909" w:rsidR="00C22141" w:rsidRPr="00C22141" w:rsidRDefault="00C22141" w:rsidP="0034713F">
      <w:pPr>
        <w:spacing w:after="0" w:line="240" w:lineRule="auto"/>
        <w:rPr>
          <w:rFonts w:ascii="Verdana" w:eastAsia="Times New Roman" w:hAnsi="Verdana" w:cs="Helvetica"/>
          <w:kern w:val="0"/>
          <w:sz w:val="20"/>
          <w:szCs w:val="20"/>
          <w:lang w:eastAsia="en-GB"/>
          <w14:ligatures w14:val="none"/>
        </w:rPr>
      </w:pPr>
      <w:r w:rsidRPr="00C22141">
        <w:rPr>
          <w:rFonts w:ascii="Verdana" w:eastAsia="Times New Roman" w:hAnsi="Verdana" w:cs="Helvetica"/>
          <w:kern w:val="0"/>
          <w:sz w:val="20"/>
          <w:szCs w:val="20"/>
          <w:lang w:eastAsia="en-GB"/>
          <w14:ligatures w14:val="none"/>
        </w:rPr>
        <w:t xml:space="preserve">25% of each withdrawal is tax free and 75% is subject to income tax. </w:t>
      </w:r>
    </w:p>
    <w:p w14:paraId="1234471E" w14:textId="77777777" w:rsidR="00C22141" w:rsidRPr="00C22141" w:rsidRDefault="00C22141" w:rsidP="0034713F">
      <w:pPr>
        <w:shd w:val="clear" w:color="auto" w:fill="FFFFFF"/>
        <w:spacing w:after="0" w:line="240" w:lineRule="auto"/>
        <w:outlineLvl w:val="1"/>
        <w:rPr>
          <w:rStyle w:val="Strong"/>
          <w:rFonts w:ascii="Verdana" w:hAnsi="Verdana"/>
          <w:b w:val="0"/>
          <w:bCs w:val="0"/>
          <w:sz w:val="20"/>
          <w:szCs w:val="20"/>
          <w:shd w:val="clear" w:color="auto" w:fill="FFFFFF"/>
        </w:rPr>
      </w:pPr>
    </w:p>
    <w:p w14:paraId="7A99120D" w14:textId="77777777" w:rsidR="00C22141" w:rsidRPr="00C22141" w:rsidRDefault="00C22141" w:rsidP="0034713F">
      <w:pPr>
        <w:shd w:val="clear" w:color="auto" w:fill="FFFFFF"/>
        <w:spacing w:after="0" w:line="240" w:lineRule="auto"/>
        <w:outlineLvl w:val="1"/>
        <w:rPr>
          <w:rStyle w:val="Strong"/>
          <w:rFonts w:ascii="Verdana" w:hAnsi="Verdana"/>
          <w:b w:val="0"/>
          <w:bCs w:val="0"/>
          <w:sz w:val="20"/>
          <w:szCs w:val="20"/>
          <w:shd w:val="clear" w:color="auto" w:fill="FFFFFF"/>
        </w:rPr>
      </w:pPr>
    </w:p>
    <w:p w14:paraId="5D5679DA" w14:textId="77777777" w:rsidR="00C22141" w:rsidRPr="00C22141" w:rsidRDefault="00C22141" w:rsidP="0034713F">
      <w:pPr>
        <w:shd w:val="clear" w:color="auto" w:fill="FFFFFF"/>
        <w:spacing w:after="0" w:line="240" w:lineRule="auto"/>
        <w:outlineLvl w:val="1"/>
        <w:rPr>
          <w:rStyle w:val="Strong"/>
          <w:rFonts w:ascii="Verdana" w:hAnsi="Verdana"/>
          <w:b w:val="0"/>
          <w:bCs w:val="0"/>
          <w:sz w:val="20"/>
          <w:szCs w:val="20"/>
          <w:shd w:val="clear" w:color="auto" w:fill="FFFFFF"/>
        </w:rPr>
      </w:pPr>
    </w:p>
    <w:tbl>
      <w:tblPr>
        <w:tblStyle w:val="TableGrid"/>
        <w:tblW w:w="0" w:type="auto"/>
        <w:tblLook w:val="04A0" w:firstRow="1" w:lastRow="0" w:firstColumn="1" w:lastColumn="0" w:noHBand="0" w:noVBand="1"/>
      </w:tblPr>
      <w:tblGrid>
        <w:gridCol w:w="9016"/>
      </w:tblGrid>
      <w:tr w:rsidR="0034713F" w14:paraId="4D2D9018" w14:textId="77777777" w:rsidTr="0034713F">
        <w:tc>
          <w:tcPr>
            <w:tcW w:w="9016" w:type="dxa"/>
          </w:tcPr>
          <w:p w14:paraId="59C3F226" w14:textId="67FDBEF6" w:rsidR="0034713F" w:rsidRDefault="0034713F" w:rsidP="0034713F">
            <w:pPr>
              <w:outlineLvl w:val="1"/>
              <w:rPr>
                <w:rStyle w:val="Strong"/>
                <w:rFonts w:ascii="Verdana" w:hAnsi="Verdana"/>
                <w:sz w:val="20"/>
                <w:szCs w:val="20"/>
                <w:shd w:val="clear" w:color="auto" w:fill="FFFFFF"/>
              </w:rPr>
            </w:pPr>
            <w:r>
              <w:rPr>
                <w:rStyle w:val="Strong"/>
                <w:rFonts w:ascii="Verdana" w:hAnsi="Verdana"/>
                <w:sz w:val="20"/>
                <w:szCs w:val="20"/>
                <w:shd w:val="clear" w:color="auto" w:fill="FFFFFF"/>
              </w:rPr>
              <w:t>V</w:t>
            </w:r>
          </w:p>
        </w:tc>
      </w:tr>
    </w:tbl>
    <w:p w14:paraId="2589662F" w14:textId="77777777" w:rsidR="00C22141" w:rsidRDefault="00C22141" w:rsidP="0034713F">
      <w:pPr>
        <w:shd w:val="clear" w:color="auto" w:fill="FFFFFF"/>
        <w:spacing w:after="0" w:line="240" w:lineRule="auto"/>
        <w:outlineLvl w:val="1"/>
        <w:rPr>
          <w:rStyle w:val="Strong"/>
          <w:rFonts w:ascii="Verdana" w:hAnsi="Verdana"/>
          <w:b w:val="0"/>
          <w:bCs w:val="0"/>
          <w:sz w:val="20"/>
          <w:szCs w:val="20"/>
          <w:shd w:val="clear" w:color="auto" w:fill="FFFFFF"/>
        </w:rPr>
      </w:pPr>
    </w:p>
    <w:p w14:paraId="188B3ED9" w14:textId="77777777" w:rsidR="00C22141" w:rsidRPr="00C22141" w:rsidRDefault="00C22141" w:rsidP="0034713F">
      <w:pPr>
        <w:shd w:val="clear" w:color="auto" w:fill="FFFFFF"/>
        <w:spacing w:after="0" w:line="240" w:lineRule="auto"/>
        <w:outlineLvl w:val="1"/>
        <w:rPr>
          <w:rStyle w:val="Strong"/>
          <w:rFonts w:ascii="Verdana" w:hAnsi="Verdana"/>
          <w:b w:val="0"/>
          <w:bCs w:val="0"/>
          <w:sz w:val="20"/>
          <w:szCs w:val="20"/>
          <w:shd w:val="clear" w:color="auto" w:fill="FFFFFF"/>
        </w:rPr>
      </w:pPr>
    </w:p>
    <w:p w14:paraId="083148DF" w14:textId="77777777" w:rsidR="00C22141" w:rsidRDefault="00C22141" w:rsidP="0034713F">
      <w:pPr>
        <w:shd w:val="clear" w:color="auto" w:fill="FFFFFF"/>
        <w:spacing w:after="0" w:line="240" w:lineRule="auto"/>
        <w:outlineLvl w:val="1"/>
        <w:rPr>
          <w:rStyle w:val="Strong"/>
          <w:rFonts w:ascii="Verdana" w:hAnsi="Verdana"/>
          <w:sz w:val="20"/>
          <w:szCs w:val="20"/>
          <w:shd w:val="clear" w:color="auto" w:fill="FFFFFF"/>
        </w:rPr>
      </w:pPr>
      <w:r w:rsidRPr="00C22141">
        <w:rPr>
          <w:rStyle w:val="Strong"/>
          <w:rFonts w:ascii="Verdana" w:hAnsi="Verdana"/>
          <w:sz w:val="20"/>
          <w:szCs w:val="20"/>
          <w:shd w:val="clear" w:color="auto" w:fill="FFFFFF"/>
        </w:rPr>
        <w:t>Vesting</w:t>
      </w:r>
    </w:p>
    <w:p w14:paraId="2321CFB3" w14:textId="30F6D40A" w:rsidR="00C22141" w:rsidRPr="00C22141" w:rsidRDefault="00C22141" w:rsidP="0034713F">
      <w:pPr>
        <w:shd w:val="clear" w:color="auto" w:fill="FFFFFF"/>
        <w:spacing w:after="0" w:line="240" w:lineRule="auto"/>
        <w:outlineLvl w:val="1"/>
        <w:rPr>
          <w:rStyle w:val="Strong"/>
          <w:rFonts w:ascii="Verdana" w:hAnsi="Verdana"/>
          <w:b w:val="0"/>
          <w:bCs w:val="0"/>
          <w:sz w:val="20"/>
          <w:szCs w:val="20"/>
          <w:shd w:val="clear" w:color="auto" w:fill="FFFFFF"/>
        </w:rPr>
      </w:pPr>
      <w:r w:rsidRPr="00C22141">
        <w:rPr>
          <w:rStyle w:val="Strong"/>
          <w:rFonts w:ascii="Verdana" w:hAnsi="Verdana"/>
          <w:sz w:val="20"/>
          <w:szCs w:val="20"/>
          <w:shd w:val="clear" w:color="auto" w:fill="FFFFFF"/>
        </w:rPr>
        <w:t xml:space="preserve"> </w:t>
      </w:r>
    </w:p>
    <w:p w14:paraId="6329C976" w14:textId="77777777" w:rsidR="00C22141" w:rsidRPr="00C22141" w:rsidRDefault="00C22141" w:rsidP="0034713F">
      <w:pPr>
        <w:shd w:val="clear" w:color="auto" w:fill="FFFFFF"/>
        <w:spacing w:after="0" w:line="240" w:lineRule="auto"/>
        <w:outlineLvl w:val="1"/>
        <w:rPr>
          <w:rFonts w:ascii="Verdana" w:eastAsia="Times New Roman" w:hAnsi="Verdana" w:cs="Noto Sans"/>
          <w:kern w:val="0"/>
          <w:sz w:val="20"/>
          <w:szCs w:val="20"/>
          <w:lang w:eastAsia="en-GB"/>
          <w14:ligatures w14:val="none"/>
        </w:rPr>
      </w:pPr>
      <w:r w:rsidRPr="00C22141">
        <w:rPr>
          <w:rStyle w:val="Strong"/>
          <w:rFonts w:ascii="Verdana" w:hAnsi="Verdana"/>
          <w:b w:val="0"/>
          <w:bCs w:val="0"/>
          <w:sz w:val="20"/>
          <w:szCs w:val="20"/>
          <w:shd w:val="clear" w:color="auto" w:fill="FFFFFF"/>
        </w:rPr>
        <w:t>Is a phrased used to describe putting pension benefits into payment.</w:t>
      </w:r>
    </w:p>
    <w:p w14:paraId="3EABE2CC" w14:textId="77777777" w:rsidR="001C4460" w:rsidRDefault="001C4460" w:rsidP="0034713F">
      <w:pPr>
        <w:spacing w:after="0" w:line="240" w:lineRule="auto"/>
        <w:rPr>
          <w:rFonts w:ascii="Verdana" w:hAnsi="Verdana"/>
          <w:sz w:val="20"/>
          <w:szCs w:val="20"/>
        </w:rPr>
      </w:pPr>
    </w:p>
    <w:p w14:paraId="5B3C85F2" w14:textId="77777777" w:rsidR="00C22141" w:rsidRDefault="00C22141" w:rsidP="0034713F">
      <w:pPr>
        <w:spacing w:after="0" w:line="240" w:lineRule="auto"/>
        <w:rPr>
          <w:rFonts w:ascii="Verdana" w:hAnsi="Verdana"/>
          <w:sz w:val="20"/>
          <w:szCs w:val="20"/>
        </w:rPr>
      </w:pPr>
    </w:p>
    <w:p w14:paraId="5215F302" w14:textId="77777777" w:rsidR="00C22141" w:rsidRDefault="00C22141" w:rsidP="0034713F">
      <w:pPr>
        <w:spacing w:after="0" w:line="240" w:lineRule="auto"/>
        <w:rPr>
          <w:rFonts w:ascii="Verdana" w:hAnsi="Verdana"/>
          <w:sz w:val="20"/>
          <w:szCs w:val="20"/>
        </w:rPr>
      </w:pPr>
    </w:p>
    <w:p w14:paraId="592A0E96" w14:textId="77777777" w:rsidR="00C22141" w:rsidRDefault="00C22141" w:rsidP="0034713F">
      <w:pPr>
        <w:spacing w:after="0" w:line="240" w:lineRule="auto"/>
        <w:rPr>
          <w:rFonts w:ascii="Verdana" w:hAnsi="Verdana"/>
          <w:sz w:val="20"/>
          <w:szCs w:val="20"/>
        </w:rPr>
      </w:pPr>
    </w:p>
    <w:p w14:paraId="363ACB1F" w14:textId="77777777" w:rsidR="00C22141" w:rsidRDefault="00C22141" w:rsidP="0034713F">
      <w:pPr>
        <w:spacing w:after="0" w:line="240" w:lineRule="auto"/>
        <w:rPr>
          <w:rFonts w:ascii="Verdana" w:hAnsi="Verdana"/>
          <w:sz w:val="20"/>
          <w:szCs w:val="20"/>
        </w:rPr>
      </w:pPr>
    </w:p>
    <w:p w14:paraId="774BDFC6" w14:textId="77777777" w:rsidR="00C22141" w:rsidRDefault="00C22141" w:rsidP="0034713F">
      <w:pPr>
        <w:spacing w:after="0" w:line="240" w:lineRule="auto"/>
        <w:rPr>
          <w:rFonts w:ascii="Verdana" w:hAnsi="Verdana"/>
          <w:sz w:val="20"/>
          <w:szCs w:val="20"/>
        </w:rPr>
      </w:pPr>
    </w:p>
    <w:p w14:paraId="5D07CBD7" w14:textId="77777777" w:rsidR="00C22141" w:rsidRDefault="00C22141" w:rsidP="0034713F">
      <w:pPr>
        <w:spacing w:after="0" w:line="240" w:lineRule="auto"/>
        <w:rPr>
          <w:rFonts w:ascii="Verdana" w:hAnsi="Verdana"/>
          <w:sz w:val="20"/>
          <w:szCs w:val="20"/>
        </w:rPr>
      </w:pPr>
    </w:p>
    <w:p w14:paraId="6E77EA09" w14:textId="77777777" w:rsidR="00C22141" w:rsidRDefault="00C22141" w:rsidP="0034713F">
      <w:pPr>
        <w:spacing w:after="0" w:line="240" w:lineRule="auto"/>
        <w:rPr>
          <w:rFonts w:ascii="Verdana" w:hAnsi="Verdana"/>
          <w:sz w:val="20"/>
          <w:szCs w:val="20"/>
        </w:rPr>
      </w:pPr>
    </w:p>
    <w:p w14:paraId="6B121BAA" w14:textId="77777777" w:rsidR="00C22141" w:rsidRDefault="00C22141" w:rsidP="0034713F">
      <w:pPr>
        <w:spacing w:after="0" w:line="240" w:lineRule="auto"/>
        <w:rPr>
          <w:rFonts w:ascii="Verdana" w:hAnsi="Verdana"/>
          <w:sz w:val="20"/>
          <w:szCs w:val="20"/>
        </w:rPr>
      </w:pPr>
    </w:p>
    <w:p w14:paraId="3F149C0C" w14:textId="77777777" w:rsidR="00C22141" w:rsidRDefault="00C22141" w:rsidP="0034713F">
      <w:pPr>
        <w:spacing w:after="0" w:line="240" w:lineRule="auto"/>
        <w:rPr>
          <w:rFonts w:ascii="Verdana" w:hAnsi="Verdana"/>
          <w:sz w:val="20"/>
          <w:szCs w:val="20"/>
        </w:rPr>
      </w:pPr>
    </w:p>
    <w:p w14:paraId="3E346266" w14:textId="77777777" w:rsidR="00C22141" w:rsidRDefault="00C22141" w:rsidP="0034713F">
      <w:pPr>
        <w:spacing w:after="0" w:line="240" w:lineRule="auto"/>
        <w:rPr>
          <w:rFonts w:ascii="Verdana" w:hAnsi="Verdana"/>
          <w:sz w:val="20"/>
          <w:szCs w:val="20"/>
        </w:rPr>
      </w:pPr>
    </w:p>
    <w:p w14:paraId="41DD5B26" w14:textId="77777777" w:rsidR="00C22141" w:rsidRDefault="00C22141" w:rsidP="0034713F">
      <w:pPr>
        <w:spacing w:after="0" w:line="240" w:lineRule="auto"/>
        <w:rPr>
          <w:rFonts w:ascii="Verdana" w:hAnsi="Verdana"/>
          <w:sz w:val="20"/>
          <w:szCs w:val="20"/>
        </w:rPr>
      </w:pPr>
    </w:p>
    <w:p w14:paraId="3A9EF0AE" w14:textId="77777777" w:rsidR="00C22141" w:rsidRDefault="00C22141" w:rsidP="0034713F">
      <w:pPr>
        <w:spacing w:after="0" w:line="240" w:lineRule="auto"/>
        <w:rPr>
          <w:rFonts w:ascii="Verdana" w:hAnsi="Verdana"/>
          <w:sz w:val="20"/>
          <w:szCs w:val="20"/>
        </w:rPr>
      </w:pPr>
    </w:p>
    <w:p w14:paraId="2EC57D1A" w14:textId="77777777" w:rsidR="00C22141" w:rsidRDefault="00C22141" w:rsidP="0034713F">
      <w:pPr>
        <w:spacing w:after="0" w:line="240" w:lineRule="auto"/>
        <w:rPr>
          <w:rFonts w:ascii="Verdana" w:hAnsi="Verdana"/>
          <w:sz w:val="20"/>
          <w:szCs w:val="20"/>
        </w:rPr>
      </w:pPr>
    </w:p>
    <w:p w14:paraId="32BA6E67" w14:textId="77777777" w:rsidR="00C22141" w:rsidRDefault="00C22141" w:rsidP="0034713F">
      <w:pPr>
        <w:spacing w:after="0" w:line="240" w:lineRule="auto"/>
        <w:rPr>
          <w:rFonts w:ascii="Verdana" w:hAnsi="Verdana"/>
          <w:sz w:val="20"/>
          <w:szCs w:val="20"/>
        </w:rPr>
      </w:pPr>
    </w:p>
    <w:p w14:paraId="312B5441" w14:textId="77777777" w:rsidR="00C22141" w:rsidRDefault="00C22141" w:rsidP="0034713F">
      <w:pPr>
        <w:spacing w:after="0" w:line="240" w:lineRule="auto"/>
        <w:rPr>
          <w:rFonts w:ascii="Verdana" w:hAnsi="Verdana"/>
          <w:sz w:val="20"/>
          <w:szCs w:val="20"/>
        </w:rPr>
      </w:pPr>
    </w:p>
    <w:p w14:paraId="0CF4AEC9" w14:textId="77777777" w:rsidR="00C22141" w:rsidRDefault="00C22141" w:rsidP="0034713F">
      <w:pPr>
        <w:spacing w:after="0" w:line="240" w:lineRule="auto"/>
        <w:rPr>
          <w:rFonts w:ascii="Verdana" w:hAnsi="Verdana"/>
          <w:sz w:val="20"/>
          <w:szCs w:val="20"/>
        </w:rPr>
      </w:pPr>
    </w:p>
    <w:p w14:paraId="7A5DDFEC" w14:textId="77777777" w:rsidR="00C22141" w:rsidRDefault="00C22141" w:rsidP="0034713F">
      <w:pPr>
        <w:spacing w:after="0" w:line="240" w:lineRule="auto"/>
        <w:rPr>
          <w:rFonts w:ascii="Verdana" w:hAnsi="Verdana"/>
          <w:sz w:val="20"/>
          <w:szCs w:val="20"/>
        </w:rPr>
      </w:pPr>
    </w:p>
    <w:p w14:paraId="6B01B347" w14:textId="77777777" w:rsidR="00C22141" w:rsidRDefault="00C22141" w:rsidP="0034713F">
      <w:pPr>
        <w:spacing w:after="0" w:line="240" w:lineRule="auto"/>
        <w:rPr>
          <w:rFonts w:ascii="Verdana" w:hAnsi="Verdana"/>
          <w:sz w:val="20"/>
          <w:szCs w:val="20"/>
        </w:rPr>
      </w:pPr>
    </w:p>
    <w:p w14:paraId="461ED9E7" w14:textId="77777777" w:rsidR="00C22141" w:rsidRDefault="00C22141" w:rsidP="0034713F">
      <w:pPr>
        <w:spacing w:after="0" w:line="240" w:lineRule="auto"/>
        <w:rPr>
          <w:rFonts w:ascii="Verdana" w:hAnsi="Verdana"/>
          <w:sz w:val="20"/>
          <w:szCs w:val="20"/>
        </w:rPr>
      </w:pPr>
    </w:p>
    <w:p w14:paraId="42D89C24" w14:textId="77777777" w:rsidR="00C22141" w:rsidRDefault="00C22141" w:rsidP="0034713F">
      <w:pPr>
        <w:spacing w:after="0" w:line="240" w:lineRule="auto"/>
        <w:rPr>
          <w:rFonts w:ascii="Verdana" w:hAnsi="Verdana"/>
          <w:sz w:val="20"/>
          <w:szCs w:val="20"/>
        </w:rPr>
      </w:pPr>
    </w:p>
    <w:p w14:paraId="6F4C01AC" w14:textId="77777777" w:rsidR="00C22141" w:rsidRDefault="00C22141" w:rsidP="0034713F">
      <w:pPr>
        <w:spacing w:after="0" w:line="240" w:lineRule="auto"/>
        <w:rPr>
          <w:rFonts w:ascii="Verdana" w:hAnsi="Verdana"/>
          <w:sz w:val="20"/>
          <w:szCs w:val="20"/>
        </w:rPr>
      </w:pPr>
    </w:p>
    <w:p w14:paraId="76D196DA" w14:textId="77777777" w:rsidR="00C22141" w:rsidRDefault="00C22141" w:rsidP="0034713F">
      <w:pPr>
        <w:spacing w:after="0" w:line="240" w:lineRule="auto"/>
        <w:rPr>
          <w:rFonts w:ascii="Verdana" w:hAnsi="Verdana"/>
          <w:sz w:val="20"/>
          <w:szCs w:val="20"/>
        </w:rPr>
      </w:pPr>
    </w:p>
    <w:p w14:paraId="32BB1BDE" w14:textId="77777777" w:rsidR="00C22141" w:rsidRDefault="00C22141" w:rsidP="0034713F">
      <w:pPr>
        <w:spacing w:after="0" w:line="240" w:lineRule="auto"/>
        <w:rPr>
          <w:rFonts w:ascii="Verdana" w:hAnsi="Verdana"/>
          <w:sz w:val="20"/>
          <w:szCs w:val="20"/>
        </w:rPr>
      </w:pPr>
    </w:p>
    <w:p w14:paraId="704B44A8" w14:textId="77777777" w:rsidR="00C22141" w:rsidRDefault="00C22141" w:rsidP="0034713F">
      <w:pPr>
        <w:spacing w:after="0" w:line="240" w:lineRule="auto"/>
        <w:rPr>
          <w:rFonts w:ascii="Verdana" w:hAnsi="Verdana"/>
          <w:sz w:val="20"/>
          <w:szCs w:val="20"/>
        </w:rPr>
      </w:pPr>
    </w:p>
    <w:p w14:paraId="19D1F946" w14:textId="77777777" w:rsidR="00C22141" w:rsidRDefault="00C22141" w:rsidP="0034713F">
      <w:pPr>
        <w:spacing w:after="0" w:line="240" w:lineRule="auto"/>
        <w:rPr>
          <w:rFonts w:ascii="Verdana" w:hAnsi="Verdana"/>
          <w:sz w:val="20"/>
          <w:szCs w:val="20"/>
        </w:rPr>
      </w:pPr>
    </w:p>
    <w:p w14:paraId="79027DB2" w14:textId="77777777" w:rsidR="00C22141" w:rsidRDefault="00C22141" w:rsidP="0034713F">
      <w:pPr>
        <w:spacing w:after="0" w:line="240" w:lineRule="auto"/>
        <w:rPr>
          <w:rFonts w:ascii="Verdana" w:hAnsi="Verdana"/>
          <w:sz w:val="20"/>
          <w:szCs w:val="20"/>
        </w:rPr>
      </w:pPr>
    </w:p>
    <w:p w14:paraId="76C1A9D0" w14:textId="77777777" w:rsidR="00C22141" w:rsidRDefault="00C22141" w:rsidP="0034713F">
      <w:pPr>
        <w:spacing w:after="0" w:line="240" w:lineRule="auto"/>
        <w:rPr>
          <w:rFonts w:ascii="Verdana" w:hAnsi="Verdana"/>
          <w:sz w:val="20"/>
          <w:szCs w:val="20"/>
        </w:rPr>
      </w:pPr>
    </w:p>
    <w:p w14:paraId="53B02BE3" w14:textId="77777777" w:rsidR="00C22141" w:rsidRDefault="00C22141" w:rsidP="0034713F">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34713F" w14:paraId="22859071" w14:textId="77777777" w:rsidTr="0034713F">
        <w:tc>
          <w:tcPr>
            <w:tcW w:w="9016" w:type="dxa"/>
          </w:tcPr>
          <w:p w14:paraId="1DB36AE7" w14:textId="77777777" w:rsidR="0034713F" w:rsidRPr="0034713F" w:rsidRDefault="0034713F" w:rsidP="0034713F">
            <w:pPr>
              <w:rPr>
                <w:rFonts w:ascii="Verdana" w:hAnsi="Verdana"/>
                <w:b/>
                <w:bCs/>
                <w:sz w:val="20"/>
                <w:szCs w:val="20"/>
              </w:rPr>
            </w:pPr>
            <w:r w:rsidRPr="0034713F">
              <w:rPr>
                <w:rFonts w:ascii="Verdana" w:hAnsi="Verdana"/>
                <w:b/>
                <w:bCs/>
                <w:sz w:val="20"/>
                <w:szCs w:val="20"/>
              </w:rPr>
              <w:lastRenderedPageBreak/>
              <w:t>W</w:t>
            </w:r>
          </w:p>
          <w:p w14:paraId="4C097976" w14:textId="7902FA17" w:rsidR="0034713F" w:rsidRDefault="0034713F" w:rsidP="0034713F">
            <w:pPr>
              <w:rPr>
                <w:rFonts w:ascii="Verdana" w:hAnsi="Verdana"/>
                <w:sz w:val="20"/>
                <w:szCs w:val="20"/>
              </w:rPr>
            </w:pPr>
          </w:p>
        </w:tc>
      </w:tr>
    </w:tbl>
    <w:p w14:paraId="493275DF" w14:textId="77777777" w:rsidR="00C22141" w:rsidRDefault="00C22141" w:rsidP="0034713F">
      <w:pPr>
        <w:spacing w:after="0" w:line="240" w:lineRule="auto"/>
        <w:rPr>
          <w:rFonts w:ascii="Verdana" w:hAnsi="Verdana"/>
          <w:sz w:val="20"/>
          <w:szCs w:val="20"/>
        </w:rPr>
      </w:pPr>
    </w:p>
    <w:p w14:paraId="13011760" w14:textId="77777777" w:rsidR="00453DCC" w:rsidRDefault="00453DCC" w:rsidP="0034713F">
      <w:pPr>
        <w:spacing w:after="0" w:line="240" w:lineRule="auto"/>
        <w:outlineLvl w:val="1"/>
        <w:rPr>
          <w:rFonts w:ascii="Verdana" w:eastAsia="Times New Roman" w:hAnsi="Verdana" w:cs="Arial"/>
          <w:b/>
          <w:bCs/>
          <w:kern w:val="0"/>
          <w:sz w:val="20"/>
          <w:szCs w:val="20"/>
          <w:lang w:eastAsia="en-GB"/>
          <w14:ligatures w14:val="none"/>
        </w:rPr>
      </w:pPr>
    </w:p>
    <w:p w14:paraId="2BEA6CB5" w14:textId="77777777" w:rsidR="00453DCC" w:rsidRDefault="00453DCC" w:rsidP="0034713F">
      <w:pPr>
        <w:spacing w:after="0" w:line="240" w:lineRule="auto"/>
        <w:outlineLvl w:val="1"/>
        <w:rPr>
          <w:rFonts w:ascii="Verdana" w:eastAsia="Times New Roman" w:hAnsi="Verdana" w:cs="Arial"/>
          <w:b/>
          <w:bCs/>
          <w:kern w:val="0"/>
          <w:sz w:val="20"/>
          <w:szCs w:val="20"/>
          <w:lang w:eastAsia="en-GB"/>
          <w14:ligatures w14:val="none"/>
        </w:rPr>
      </w:pPr>
      <w:r>
        <w:rPr>
          <w:rFonts w:ascii="Verdana" w:eastAsia="Times New Roman" w:hAnsi="Verdana" w:cs="Arial"/>
          <w:b/>
          <w:bCs/>
          <w:kern w:val="0"/>
          <w:sz w:val="20"/>
          <w:szCs w:val="20"/>
          <w:lang w:eastAsia="en-GB"/>
          <w14:ligatures w14:val="none"/>
        </w:rPr>
        <w:t>Winding up</w:t>
      </w:r>
    </w:p>
    <w:p w14:paraId="5B592362" w14:textId="77777777" w:rsidR="00453DCC" w:rsidRDefault="00453DCC" w:rsidP="0034713F">
      <w:pPr>
        <w:spacing w:after="0" w:line="240" w:lineRule="auto"/>
        <w:outlineLvl w:val="1"/>
        <w:rPr>
          <w:rFonts w:ascii="Verdana" w:eastAsia="Times New Roman" w:hAnsi="Verdana" w:cs="Arial"/>
          <w:b/>
          <w:bCs/>
          <w:kern w:val="0"/>
          <w:sz w:val="20"/>
          <w:szCs w:val="20"/>
          <w:lang w:eastAsia="en-GB"/>
          <w14:ligatures w14:val="none"/>
        </w:rPr>
      </w:pPr>
    </w:p>
    <w:p w14:paraId="05AF5952" w14:textId="77777777" w:rsidR="00453DCC" w:rsidRPr="005F515B" w:rsidRDefault="00453DCC" w:rsidP="0034713F">
      <w:pPr>
        <w:spacing w:after="0" w:line="240" w:lineRule="auto"/>
        <w:outlineLvl w:val="1"/>
        <w:rPr>
          <w:rFonts w:ascii="Verdana" w:eastAsia="Times New Roman" w:hAnsi="Verdana" w:cs="Arial"/>
          <w:kern w:val="0"/>
          <w:sz w:val="20"/>
          <w:szCs w:val="20"/>
          <w:lang w:eastAsia="en-GB"/>
          <w14:ligatures w14:val="none"/>
        </w:rPr>
      </w:pPr>
      <w:r w:rsidRPr="005F515B">
        <w:rPr>
          <w:rFonts w:ascii="Verdana" w:eastAsia="Times New Roman" w:hAnsi="Verdana" w:cs="Arial"/>
          <w:kern w:val="0"/>
          <w:sz w:val="20"/>
          <w:szCs w:val="20"/>
          <w:lang w:eastAsia="en-GB"/>
          <w14:ligatures w14:val="none"/>
        </w:rPr>
        <w:t xml:space="preserve">The ability where an employer can decide to close a pension (in lieu of another scheme) and secure the benefits for all existing scheme members in alternative ‘personal’ arrangements. This reduces ongoing liability for an employer. </w:t>
      </w:r>
    </w:p>
    <w:p w14:paraId="330255CA" w14:textId="77777777" w:rsidR="00453DCC" w:rsidRPr="005F515B" w:rsidRDefault="00453DCC" w:rsidP="0034713F">
      <w:pPr>
        <w:spacing w:after="0" w:line="240" w:lineRule="auto"/>
        <w:outlineLvl w:val="1"/>
        <w:rPr>
          <w:rFonts w:ascii="Verdana" w:eastAsia="Times New Roman" w:hAnsi="Verdana" w:cs="Arial"/>
          <w:kern w:val="0"/>
          <w:sz w:val="20"/>
          <w:szCs w:val="20"/>
          <w:lang w:eastAsia="en-GB"/>
          <w14:ligatures w14:val="none"/>
        </w:rPr>
      </w:pPr>
    </w:p>
    <w:p w14:paraId="7BA1E64B" w14:textId="77777777" w:rsidR="00453DCC" w:rsidRPr="005F515B" w:rsidRDefault="00453DCC" w:rsidP="0034713F">
      <w:pPr>
        <w:spacing w:after="0" w:line="240" w:lineRule="auto"/>
        <w:outlineLvl w:val="1"/>
        <w:rPr>
          <w:rFonts w:ascii="Verdana" w:eastAsia="Times New Roman" w:hAnsi="Verdana" w:cs="Arial"/>
          <w:kern w:val="0"/>
          <w:sz w:val="20"/>
          <w:szCs w:val="20"/>
          <w:lang w:eastAsia="en-GB"/>
          <w14:ligatures w14:val="none"/>
        </w:rPr>
      </w:pPr>
      <w:r w:rsidRPr="005F515B">
        <w:rPr>
          <w:rFonts w:ascii="Verdana" w:eastAsia="Times New Roman" w:hAnsi="Verdana" w:cs="Arial"/>
          <w:kern w:val="0"/>
          <w:sz w:val="20"/>
          <w:szCs w:val="20"/>
          <w:lang w:eastAsia="en-GB"/>
          <w14:ligatures w14:val="none"/>
        </w:rPr>
        <w:t>This is usually associated with Defined Benefit (DB) schemes</w:t>
      </w:r>
      <w:r>
        <w:rPr>
          <w:rFonts w:ascii="Verdana" w:eastAsia="Times New Roman" w:hAnsi="Verdana" w:cs="Arial"/>
          <w:kern w:val="0"/>
          <w:sz w:val="20"/>
          <w:szCs w:val="20"/>
          <w:lang w:eastAsia="en-GB"/>
          <w14:ligatures w14:val="none"/>
        </w:rPr>
        <w:t xml:space="preserve">. </w:t>
      </w:r>
      <w:r w:rsidRPr="005F515B">
        <w:rPr>
          <w:rFonts w:ascii="Verdana" w:eastAsia="Times New Roman" w:hAnsi="Verdana" w:cs="Arial"/>
          <w:kern w:val="0"/>
          <w:sz w:val="20"/>
          <w:szCs w:val="20"/>
          <w:lang w:eastAsia="en-GB"/>
          <w14:ligatures w14:val="none"/>
        </w:rPr>
        <w:t xml:space="preserve">     </w:t>
      </w:r>
    </w:p>
    <w:p w14:paraId="0D0CC921" w14:textId="77777777" w:rsidR="00453DCC" w:rsidRPr="005F515B" w:rsidRDefault="00453DCC" w:rsidP="0034713F">
      <w:pPr>
        <w:spacing w:after="0" w:line="240" w:lineRule="auto"/>
        <w:outlineLvl w:val="1"/>
        <w:rPr>
          <w:rFonts w:ascii="Verdana" w:eastAsia="Times New Roman" w:hAnsi="Verdana" w:cs="Arial"/>
          <w:kern w:val="0"/>
          <w:sz w:val="20"/>
          <w:szCs w:val="20"/>
          <w:lang w:eastAsia="en-GB"/>
          <w14:ligatures w14:val="none"/>
        </w:rPr>
      </w:pPr>
    </w:p>
    <w:p w14:paraId="3E8CB075" w14:textId="77777777" w:rsidR="00453DCC" w:rsidRDefault="00453DCC" w:rsidP="0034713F">
      <w:pPr>
        <w:spacing w:after="0" w:line="240" w:lineRule="auto"/>
        <w:outlineLvl w:val="1"/>
        <w:rPr>
          <w:rFonts w:ascii="Verdana" w:eastAsia="Times New Roman" w:hAnsi="Verdana" w:cs="Arial"/>
          <w:b/>
          <w:bCs/>
          <w:kern w:val="0"/>
          <w:sz w:val="20"/>
          <w:szCs w:val="20"/>
          <w:lang w:eastAsia="en-GB"/>
          <w14:ligatures w14:val="none"/>
        </w:rPr>
      </w:pPr>
    </w:p>
    <w:p w14:paraId="365A5E8F" w14:textId="77777777" w:rsidR="00453DCC" w:rsidRDefault="00453DCC" w:rsidP="0034713F">
      <w:pPr>
        <w:spacing w:after="0" w:line="240" w:lineRule="auto"/>
        <w:outlineLvl w:val="1"/>
        <w:rPr>
          <w:rFonts w:ascii="Verdana" w:eastAsia="Times New Roman" w:hAnsi="Verdana" w:cs="Arial"/>
          <w:b/>
          <w:bCs/>
          <w:kern w:val="0"/>
          <w:sz w:val="20"/>
          <w:szCs w:val="20"/>
          <w:lang w:eastAsia="en-GB"/>
          <w14:ligatures w14:val="none"/>
        </w:rPr>
      </w:pPr>
      <w:r w:rsidRPr="00091527">
        <w:rPr>
          <w:rFonts w:ascii="Verdana" w:eastAsia="Times New Roman" w:hAnsi="Verdana" w:cs="Arial"/>
          <w:b/>
          <w:bCs/>
          <w:kern w:val="0"/>
          <w:sz w:val="20"/>
          <w:szCs w:val="20"/>
          <w:lang w:eastAsia="en-GB"/>
          <w14:ligatures w14:val="none"/>
        </w:rPr>
        <w:t>With-Profits fund</w:t>
      </w:r>
    </w:p>
    <w:p w14:paraId="43EA5690" w14:textId="77777777" w:rsidR="00453DCC" w:rsidRPr="00091527" w:rsidRDefault="00453DCC" w:rsidP="0034713F">
      <w:pPr>
        <w:spacing w:after="0" w:line="240" w:lineRule="auto"/>
        <w:outlineLvl w:val="1"/>
        <w:rPr>
          <w:rFonts w:ascii="Verdana" w:eastAsia="Times New Roman" w:hAnsi="Verdana" w:cs="Arial"/>
          <w:b/>
          <w:bCs/>
          <w:kern w:val="0"/>
          <w:sz w:val="20"/>
          <w:szCs w:val="20"/>
          <w:lang w:eastAsia="en-GB"/>
          <w14:ligatures w14:val="none"/>
        </w:rPr>
      </w:pPr>
    </w:p>
    <w:p w14:paraId="469C11B0" w14:textId="1ADF378E" w:rsidR="00453DCC" w:rsidRDefault="00F35A94" w:rsidP="0034713F">
      <w:pPr>
        <w:spacing w:after="0" w:line="240" w:lineRule="auto"/>
        <w:rPr>
          <w:rFonts w:ascii="Verdana" w:eastAsia="Times New Roman" w:hAnsi="Verdana" w:cs="Arial"/>
          <w:spacing w:val="8"/>
          <w:kern w:val="0"/>
          <w:sz w:val="20"/>
          <w:szCs w:val="20"/>
          <w:lang w:eastAsia="en-GB"/>
          <w14:ligatures w14:val="none"/>
        </w:rPr>
      </w:pPr>
      <w:hyperlink r:id="rId39" w:history="1">
        <w:r w:rsidR="00453DCC" w:rsidRPr="00091527">
          <w:rPr>
            <w:rFonts w:ascii="Verdana" w:eastAsia="Times New Roman" w:hAnsi="Verdana" w:cs="Arial"/>
            <w:spacing w:val="8"/>
            <w:kern w:val="0"/>
            <w:sz w:val="20"/>
            <w:szCs w:val="20"/>
            <w:lang w:eastAsia="en-GB"/>
            <w14:ligatures w14:val="none"/>
          </w:rPr>
          <w:t>With profits funds</w:t>
        </w:r>
      </w:hyperlink>
      <w:r w:rsidR="00453DCC" w:rsidRPr="00091527">
        <w:rPr>
          <w:rFonts w:ascii="Verdana" w:eastAsia="Times New Roman" w:hAnsi="Verdana" w:cs="Arial"/>
          <w:spacing w:val="8"/>
          <w:kern w:val="0"/>
          <w:sz w:val="20"/>
          <w:szCs w:val="20"/>
          <w:lang w:eastAsia="en-GB"/>
          <w14:ligatures w14:val="none"/>
        </w:rPr>
        <w:t xml:space="preserve"> are a type of ‘pooled investment’ fund, meaning that you pay into the fund alongside other members. The funds then invested in stocks, shares, equities, </w:t>
      </w:r>
      <w:proofErr w:type="gramStart"/>
      <w:r w:rsidR="00453DCC" w:rsidRPr="00091527">
        <w:rPr>
          <w:rFonts w:ascii="Verdana" w:eastAsia="Times New Roman" w:hAnsi="Verdana" w:cs="Arial"/>
          <w:spacing w:val="8"/>
          <w:kern w:val="0"/>
          <w:sz w:val="20"/>
          <w:szCs w:val="20"/>
          <w:lang w:eastAsia="en-GB"/>
          <w14:ligatures w14:val="none"/>
        </w:rPr>
        <w:t>bonds</w:t>
      </w:r>
      <w:proofErr w:type="gramEnd"/>
      <w:r w:rsidR="00453DCC" w:rsidRPr="00091527">
        <w:rPr>
          <w:rFonts w:ascii="Verdana" w:eastAsia="Times New Roman" w:hAnsi="Verdana" w:cs="Arial"/>
          <w:spacing w:val="8"/>
          <w:kern w:val="0"/>
          <w:sz w:val="20"/>
          <w:szCs w:val="20"/>
          <w:lang w:eastAsia="en-GB"/>
          <w14:ligatures w14:val="none"/>
        </w:rPr>
        <w:t xml:space="preserve"> and property over a set period of time.</w:t>
      </w:r>
      <w:r w:rsidR="0034713F">
        <w:rPr>
          <w:rFonts w:ascii="Verdana" w:eastAsia="Times New Roman" w:hAnsi="Verdana" w:cs="Arial"/>
          <w:spacing w:val="8"/>
          <w:kern w:val="0"/>
          <w:sz w:val="20"/>
          <w:szCs w:val="20"/>
          <w:lang w:eastAsia="en-GB"/>
          <w14:ligatures w14:val="none"/>
        </w:rPr>
        <w:t xml:space="preserve"> </w:t>
      </w:r>
      <w:r w:rsidR="00453DCC" w:rsidRPr="00091527">
        <w:rPr>
          <w:rFonts w:ascii="Verdana" w:eastAsia="Times New Roman" w:hAnsi="Verdana" w:cs="Arial"/>
          <w:spacing w:val="8"/>
          <w:kern w:val="0"/>
          <w:sz w:val="20"/>
          <w:szCs w:val="20"/>
          <w:lang w:eastAsia="en-GB"/>
          <w14:ligatures w14:val="none"/>
        </w:rPr>
        <w:t>With profits funds put in place ‘smoothing’. This means investors in with profits funds don’t get to see the actual value of the underlying assets. The value of the underlying fund changes daily, but customers’ fund values grow by a steady rate, called the regular bonus rate, which is calculated annually.</w:t>
      </w:r>
    </w:p>
    <w:p w14:paraId="6C5F6A39" w14:textId="77777777" w:rsidR="00453DCC" w:rsidRPr="00091527" w:rsidRDefault="00453DCC" w:rsidP="0034713F">
      <w:pPr>
        <w:spacing w:after="0" w:line="240" w:lineRule="auto"/>
        <w:rPr>
          <w:rFonts w:ascii="Verdana" w:eastAsia="Times New Roman" w:hAnsi="Verdana" w:cs="Arial"/>
          <w:spacing w:val="8"/>
          <w:kern w:val="0"/>
          <w:sz w:val="20"/>
          <w:szCs w:val="20"/>
          <w:lang w:eastAsia="en-GB"/>
          <w14:ligatures w14:val="none"/>
        </w:rPr>
      </w:pPr>
    </w:p>
    <w:p w14:paraId="237AEC05" w14:textId="6E597BED" w:rsidR="00453DCC" w:rsidRPr="00091527" w:rsidRDefault="00453DCC" w:rsidP="0034713F">
      <w:pPr>
        <w:spacing w:after="0" w:line="240" w:lineRule="auto"/>
        <w:rPr>
          <w:rFonts w:ascii="Verdana" w:eastAsia="Times New Roman" w:hAnsi="Verdana" w:cs="Arial"/>
          <w:spacing w:val="8"/>
          <w:kern w:val="0"/>
          <w:sz w:val="20"/>
          <w:szCs w:val="20"/>
          <w:lang w:eastAsia="en-GB"/>
          <w14:ligatures w14:val="none"/>
        </w:rPr>
      </w:pPr>
      <w:r w:rsidRPr="00091527">
        <w:rPr>
          <w:rFonts w:ascii="Verdana" w:eastAsia="Times New Roman" w:hAnsi="Verdana" w:cs="Arial"/>
          <w:spacing w:val="8"/>
          <w:kern w:val="0"/>
          <w:sz w:val="20"/>
          <w:szCs w:val="20"/>
          <w:lang w:eastAsia="en-GB"/>
          <w14:ligatures w14:val="none"/>
        </w:rPr>
        <w:t>This smoothing mechanism helps restrict the variation in payout at the point of retirement. Customers can still get their money out at other times: but for smoothing to work, there needs to be a mechanism to protect the whole fund from being depleted by investors trying to exit after a market fall. If a customer wishes to withdraw from the fund early, at a time when the market value of the fund’s reduced, the customer may find that the actual value of the underlying investments is lower. The difference between the fund value and the underlying investments is called a ‘market value reduction’.</w:t>
      </w:r>
    </w:p>
    <w:p w14:paraId="3DBD3117" w14:textId="77777777" w:rsidR="00453DCC" w:rsidRDefault="00453DCC" w:rsidP="0034713F">
      <w:pPr>
        <w:spacing w:after="0" w:line="240" w:lineRule="auto"/>
        <w:outlineLvl w:val="1"/>
        <w:rPr>
          <w:rFonts w:ascii="Verdana" w:eastAsia="Times New Roman" w:hAnsi="Verdana" w:cs="Arial"/>
          <w:b/>
          <w:bCs/>
          <w:kern w:val="0"/>
          <w:sz w:val="20"/>
          <w:szCs w:val="20"/>
          <w:lang w:eastAsia="en-GB"/>
          <w14:ligatures w14:val="none"/>
        </w:rPr>
      </w:pPr>
    </w:p>
    <w:p w14:paraId="1E111ED1" w14:textId="77777777" w:rsidR="00453DCC" w:rsidRDefault="00453DCC" w:rsidP="0034713F">
      <w:pPr>
        <w:spacing w:after="0" w:line="240" w:lineRule="auto"/>
        <w:outlineLvl w:val="1"/>
        <w:rPr>
          <w:rFonts w:ascii="Verdana" w:eastAsia="Times New Roman" w:hAnsi="Verdana" w:cs="Arial"/>
          <w:b/>
          <w:bCs/>
          <w:kern w:val="0"/>
          <w:sz w:val="20"/>
          <w:szCs w:val="20"/>
          <w:lang w:eastAsia="en-GB"/>
          <w14:ligatures w14:val="none"/>
        </w:rPr>
      </w:pPr>
      <w:r w:rsidRPr="00091527">
        <w:rPr>
          <w:rFonts w:ascii="Verdana" w:eastAsia="Times New Roman" w:hAnsi="Verdana" w:cs="Arial"/>
          <w:b/>
          <w:bCs/>
          <w:kern w:val="0"/>
          <w:sz w:val="20"/>
          <w:szCs w:val="20"/>
          <w:lang w:eastAsia="en-GB"/>
          <w14:ligatures w14:val="none"/>
        </w:rPr>
        <w:t>Workplace pension</w:t>
      </w:r>
      <w:r>
        <w:rPr>
          <w:rFonts w:ascii="Verdana" w:eastAsia="Times New Roman" w:hAnsi="Verdana" w:cs="Arial"/>
          <w:b/>
          <w:bCs/>
          <w:kern w:val="0"/>
          <w:sz w:val="20"/>
          <w:szCs w:val="20"/>
          <w:lang w:eastAsia="en-GB"/>
          <w14:ligatures w14:val="none"/>
        </w:rPr>
        <w:t xml:space="preserve"> (WPS)</w:t>
      </w:r>
    </w:p>
    <w:p w14:paraId="11D7FB24" w14:textId="77777777" w:rsidR="00453DCC" w:rsidRPr="00091527" w:rsidRDefault="00453DCC" w:rsidP="0034713F">
      <w:pPr>
        <w:spacing w:after="0" w:line="240" w:lineRule="auto"/>
        <w:outlineLvl w:val="1"/>
        <w:rPr>
          <w:rFonts w:ascii="Verdana" w:eastAsia="Times New Roman" w:hAnsi="Verdana" w:cs="Arial"/>
          <w:b/>
          <w:bCs/>
          <w:kern w:val="0"/>
          <w:sz w:val="20"/>
          <w:szCs w:val="20"/>
          <w:lang w:eastAsia="en-GB"/>
          <w14:ligatures w14:val="none"/>
        </w:rPr>
      </w:pPr>
    </w:p>
    <w:p w14:paraId="25CA44EF" w14:textId="77777777" w:rsidR="00453DCC" w:rsidRDefault="00453DCC" w:rsidP="0034713F">
      <w:pPr>
        <w:spacing w:after="0" w:line="240" w:lineRule="auto"/>
        <w:rPr>
          <w:rFonts w:ascii="Verdana" w:eastAsia="Times New Roman" w:hAnsi="Verdana" w:cs="Arial"/>
          <w:spacing w:val="8"/>
          <w:kern w:val="0"/>
          <w:sz w:val="20"/>
          <w:szCs w:val="20"/>
          <w:lang w:eastAsia="en-GB"/>
          <w14:ligatures w14:val="none"/>
        </w:rPr>
      </w:pPr>
      <w:r w:rsidRPr="00091527">
        <w:rPr>
          <w:rFonts w:ascii="Verdana" w:eastAsia="Times New Roman" w:hAnsi="Verdana" w:cs="Arial"/>
          <w:spacing w:val="8"/>
          <w:kern w:val="0"/>
          <w:sz w:val="20"/>
          <w:szCs w:val="20"/>
          <w:lang w:eastAsia="en-GB"/>
          <w14:ligatures w14:val="none"/>
        </w:rPr>
        <w:t>A </w:t>
      </w:r>
      <w:hyperlink r:id="rId40" w:history="1">
        <w:r w:rsidRPr="00091527">
          <w:rPr>
            <w:rFonts w:ascii="Verdana" w:eastAsia="Times New Roman" w:hAnsi="Verdana" w:cs="Arial"/>
            <w:spacing w:val="8"/>
            <w:kern w:val="0"/>
            <w:sz w:val="20"/>
            <w:szCs w:val="20"/>
            <w:lang w:eastAsia="en-GB"/>
            <w14:ligatures w14:val="none"/>
          </w:rPr>
          <w:t>workplace pension</w:t>
        </w:r>
      </w:hyperlink>
      <w:r w:rsidRPr="00091527">
        <w:rPr>
          <w:rFonts w:ascii="Verdana" w:eastAsia="Times New Roman" w:hAnsi="Verdana" w:cs="Arial"/>
          <w:spacing w:val="8"/>
          <w:kern w:val="0"/>
          <w:sz w:val="20"/>
          <w:szCs w:val="20"/>
          <w:lang w:eastAsia="en-GB"/>
          <w14:ligatures w14:val="none"/>
        </w:rPr>
        <w:t xml:space="preserve"> is a long-term investment product designed to help you save for retirement. </w:t>
      </w:r>
    </w:p>
    <w:p w14:paraId="5BC348C8" w14:textId="77777777" w:rsidR="00453DCC" w:rsidRDefault="00453DCC" w:rsidP="0034713F">
      <w:pPr>
        <w:spacing w:after="0" w:line="240" w:lineRule="auto"/>
        <w:rPr>
          <w:rFonts w:ascii="Verdana" w:eastAsia="Times New Roman" w:hAnsi="Verdana" w:cs="Arial"/>
          <w:spacing w:val="8"/>
          <w:kern w:val="0"/>
          <w:sz w:val="20"/>
          <w:szCs w:val="20"/>
          <w:lang w:eastAsia="en-GB"/>
          <w14:ligatures w14:val="none"/>
        </w:rPr>
      </w:pPr>
    </w:p>
    <w:p w14:paraId="6DCC1731" w14:textId="77777777" w:rsidR="00453DCC" w:rsidRPr="00091527" w:rsidRDefault="00453DCC" w:rsidP="0034713F">
      <w:pPr>
        <w:spacing w:after="0" w:line="240" w:lineRule="auto"/>
        <w:rPr>
          <w:rFonts w:ascii="Verdana" w:eastAsia="Times New Roman" w:hAnsi="Verdana" w:cs="Arial"/>
          <w:spacing w:val="8"/>
          <w:kern w:val="0"/>
          <w:sz w:val="20"/>
          <w:szCs w:val="20"/>
          <w:lang w:eastAsia="en-GB"/>
          <w14:ligatures w14:val="none"/>
        </w:rPr>
      </w:pPr>
      <w:r w:rsidRPr="00091527">
        <w:rPr>
          <w:rFonts w:ascii="Verdana" w:eastAsia="Times New Roman" w:hAnsi="Verdana" w:cs="Arial"/>
          <w:spacing w:val="8"/>
          <w:kern w:val="0"/>
          <w:sz w:val="20"/>
          <w:szCs w:val="20"/>
          <w:lang w:eastAsia="en-GB"/>
          <w14:ligatures w14:val="none"/>
        </w:rPr>
        <w:t>Workplace pensions differ from </w:t>
      </w:r>
      <w:hyperlink r:id="rId41" w:history="1">
        <w:r w:rsidRPr="00091527">
          <w:rPr>
            <w:rFonts w:ascii="Verdana" w:eastAsia="Times New Roman" w:hAnsi="Verdana" w:cs="Arial"/>
            <w:spacing w:val="8"/>
            <w:kern w:val="0"/>
            <w:sz w:val="20"/>
            <w:szCs w:val="20"/>
            <w:lang w:eastAsia="en-GB"/>
            <w14:ligatures w14:val="none"/>
          </w:rPr>
          <w:t>personal pensions</w:t>
        </w:r>
      </w:hyperlink>
      <w:r w:rsidRPr="00091527">
        <w:rPr>
          <w:rFonts w:ascii="Verdana" w:eastAsia="Times New Roman" w:hAnsi="Verdana" w:cs="Arial"/>
          <w:spacing w:val="8"/>
          <w:kern w:val="0"/>
          <w:sz w:val="20"/>
          <w:szCs w:val="20"/>
          <w:lang w:eastAsia="en-GB"/>
          <w14:ligatures w14:val="none"/>
        </w:rPr>
        <w:t> as they are set up by your employer. If eligible, you’re required to pay a</w:t>
      </w:r>
      <w:r>
        <w:rPr>
          <w:rFonts w:ascii="Verdana" w:eastAsia="Times New Roman" w:hAnsi="Verdana" w:cs="Arial"/>
          <w:spacing w:val="8"/>
          <w:kern w:val="0"/>
          <w:sz w:val="20"/>
          <w:szCs w:val="20"/>
          <w:lang w:eastAsia="en-GB"/>
          <w14:ligatures w14:val="none"/>
        </w:rPr>
        <w:t xml:space="preserve"> minimum percentage o</w:t>
      </w:r>
      <w:r w:rsidRPr="00091527">
        <w:rPr>
          <w:rFonts w:ascii="Verdana" w:eastAsia="Times New Roman" w:hAnsi="Verdana" w:cs="Arial"/>
          <w:spacing w:val="8"/>
          <w:kern w:val="0"/>
          <w:sz w:val="20"/>
          <w:szCs w:val="20"/>
          <w:lang w:eastAsia="en-GB"/>
          <w14:ligatures w14:val="none"/>
        </w:rPr>
        <w:t xml:space="preserve">f your qualifying earnings into your pension (which includes tax relief from the government), whilst your employer must </w:t>
      </w:r>
      <w:r>
        <w:rPr>
          <w:rFonts w:ascii="Verdana" w:eastAsia="Times New Roman" w:hAnsi="Verdana" w:cs="Arial"/>
          <w:spacing w:val="8"/>
          <w:kern w:val="0"/>
          <w:sz w:val="20"/>
          <w:szCs w:val="20"/>
          <w:lang w:eastAsia="en-GB"/>
          <w14:ligatures w14:val="none"/>
        </w:rPr>
        <w:t xml:space="preserve">also pay in a minimum amount. The </w:t>
      </w:r>
      <w:r w:rsidRPr="00091527">
        <w:rPr>
          <w:rFonts w:ascii="Verdana" w:eastAsia="Times New Roman" w:hAnsi="Verdana" w:cs="Arial"/>
          <w:spacing w:val="8"/>
          <w:kern w:val="0"/>
          <w:sz w:val="20"/>
          <w:szCs w:val="20"/>
          <w:lang w:eastAsia="en-GB"/>
          <w14:ligatures w14:val="none"/>
        </w:rPr>
        <w:t>earliest you can access a workplace pension is from age 55 (rising to 57 from 2028).</w:t>
      </w:r>
    </w:p>
    <w:p w14:paraId="49A29A47" w14:textId="77777777" w:rsidR="00453DCC" w:rsidRDefault="00453DCC" w:rsidP="0034713F">
      <w:pPr>
        <w:spacing w:after="0" w:line="240" w:lineRule="auto"/>
        <w:rPr>
          <w:rFonts w:ascii="Verdana" w:hAnsi="Verdana"/>
          <w:sz w:val="20"/>
          <w:szCs w:val="20"/>
        </w:rPr>
      </w:pPr>
    </w:p>
    <w:p w14:paraId="7E0569C9" w14:textId="77777777" w:rsidR="00453DCC" w:rsidRDefault="00453DCC" w:rsidP="0034713F">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34713F" w14:paraId="463D53FE" w14:textId="77777777" w:rsidTr="0034713F">
        <w:tc>
          <w:tcPr>
            <w:tcW w:w="9016" w:type="dxa"/>
          </w:tcPr>
          <w:p w14:paraId="17FC545E" w14:textId="47EBAA24" w:rsidR="0034713F" w:rsidRDefault="0034713F" w:rsidP="0034713F">
            <w:pPr>
              <w:rPr>
                <w:rFonts w:ascii="Verdana" w:hAnsi="Verdana"/>
                <w:b/>
                <w:bCs/>
                <w:sz w:val="20"/>
                <w:szCs w:val="20"/>
              </w:rPr>
            </w:pPr>
            <w:r>
              <w:rPr>
                <w:rFonts w:ascii="Verdana" w:hAnsi="Verdana"/>
                <w:b/>
                <w:bCs/>
                <w:sz w:val="20"/>
                <w:szCs w:val="20"/>
              </w:rPr>
              <w:t>X</w:t>
            </w:r>
          </w:p>
        </w:tc>
      </w:tr>
    </w:tbl>
    <w:p w14:paraId="30B8359D" w14:textId="5A3DC825" w:rsidR="00453DCC" w:rsidRPr="00091527" w:rsidRDefault="00453DCC" w:rsidP="0034713F">
      <w:pPr>
        <w:spacing w:after="0" w:line="240" w:lineRule="auto"/>
        <w:rPr>
          <w:rFonts w:ascii="Verdana" w:hAnsi="Verdana"/>
          <w:b/>
          <w:bCs/>
          <w:sz w:val="20"/>
          <w:szCs w:val="20"/>
        </w:rPr>
      </w:pPr>
    </w:p>
    <w:p w14:paraId="123FE24C" w14:textId="77777777" w:rsidR="00E75D76" w:rsidRDefault="00E75D76" w:rsidP="0034713F">
      <w:pPr>
        <w:spacing w:after="0" w:line="240" w:lineRule="auto"/>
        <w:rPr>
          <w:rFonts w:ascii="Verdana" w:hAnsi="Verdana"/>
          <w:b/>
          <w:bCs/>
          <w:sz w:val="20"/>
          <w:szCs w:val="20"/>
        </w:rPr>
      </w:pPr>
    </w:p>
    <w:p w14:paraId="6ED73D5F" w14:textId="77777777" w:rsidR="0034713F" w:rsidRDefault="0034713F" w:rsidP="0034713F">
      <w:pPr>
        <w:spacing w:after="0" w:line="240" w:lineRule="auto"/>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34713F" w14:paraId="295B8BC5" w14:textId="77777777" w:rsidTr="0034713F">
        <w:tc>
          <w:tcPr>
            <w:tcW w:w="9016" w:type="dxa"/>
          </w:tcPr>
          <w:p w14:paraId="1426A383" w14:textId="36EB0809" w:rsidR="0034713F" w:rsidRDefault="0034713F" w:rsidP="0034713F">
            <w:pPr>
              <w:rPr>
                <w:rFonts w:ascii="Verdana" w:hAnsi="Verdana"/>
                <w:b/>
                <w:bCs/>
                <w:sz w:val="20"/>
                <w:szCs w:val="20"/>
              </w:rPr>
            </w:pPr>
            <w:r>
              <w:rPr>
                <w:rFonts w:ascii="Verdana" w:hAnsi="Verdana"/>
                <w:b/>
                <w:bCs/>
                <w:sz w:val="20"/>
                <w:szCs w:val="20"/>
              </w:rPr>
              <w:t>Y</w:t>
            </w:r>
          </w:p>
        </w:tc>
      </w:tr>
    </w:tbl>
    <w:p w14:paraId="7E3FB1AE" w14:textId="77777777" w:rsidR="00E75D76" w:rsidRPr="00FB71BA" w:rsidRDefault="00E75D76" w:rsidP="0034713F">
      <w:pPr>
        <w:spacing w:after="0" w:line="240" w:lineRule="auto"/>
        <w:rPr>
          <w:rFonts w:ascii="Verdana" w:hAnsi="Verdana"/>
          <w:b/>
          <w:bCs/>
          <w:sz w:val="20"/>
          <w:szCs w:val="20"/>
        </w:rPr>
      </w:pPr>
    </w:p>
    <w:p w14:paraId="6C904DFA" w14:textId="77777777" w:rsidR="00E75D76" w:rsidRDefault="00E75D76" w:rsidP="0034713F">
      <w:pPr>
        <w:spacing w:after="0" w:line="240" w:lineRule="auto"/>
        <w:rPr>
          <w:rFonts w:ascii="Verdana" w:hAnsi="Verdana"/>
          <w:b/>
          <w:bCs/>
          <w:sz w:val="20"/>
          <w:szCs w:val="20"/>
        </w:rPr>
      </w:pPr>
    </w:p>
    <w:p w14:paraId="686B4BCF" w14:textId="77777777" w:rsidR="00E847EF" w:rsidRPr="00FB71BA" w:rsidRDefault="00E847EF" w:rsidP="0034713F">
      <w:pPr>
        <w:spacing w:after="0" w:line="240" w:lineRule="auto"/>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34713F" w14:paraId="5B28D120" w14:textId="77777777" w:rsidTr="0034713F">
        <w:tc>
          <w:tcPr>
            <w:tcW w:w="9016" w:type="dxa"/>
          </w:tcPr>
          <w:p w14:paraId="36BBBC05" w14:textId="71A01CC1" w:rsidR="0034713F" w:rsidRDefault="0034713F" w:rsidP="0034713F">
            <w:pPr>
              <w:rPr>
                <w:rFonts w:ascii="Verdana" w:hAnsi="Verdana"/>
                <w:b/>
                <w:bCs/>
                <w:sz w:val="20"/>
                <w:szCs w:val="20"/>
              </w:rPr>
            </w:pPr>
            <w:r>
              <w:rPr>
                <w:rFonts w:ascii="Verdana" w:hAnsi="Verdana"/>
                <w:b/>
                <w:bCs/>
                <w:sz w:val="20"/>
                <w:szCs w:val="20"/>
              </w:rPr>
              <w:t>Z</w:t>
            </w:r>
          </w:p>
        </w:tc>
      </w:tr>
    </w:tbl>
    <w:p w14:paraId="3E9B4A13" w14:textId="5C7B02FB" w:rsidR="00C22141" w:rsidRDefault="00C22141" w:rsidP="0034713F">
      <w:pPr>
        <w:spacing w:after="0" w:line="240" w:lineRule="auto"/>
        <w:rPr>
          <w:rFonts w:ascii="Verdana" w:hAnsi="Verdana"/>
          <w:sz w:val="20"/>
          <w:szCs w:val="20"/>
        </w:rPr>
      </w:pPr>
    </w:p>
    <w:p w14:paraId="50F8082E" w14:textId="77777777" w:rsidR="00E847EF" w:rsidRDefault="00E847EF" w:rsidP="00E847EF">
      <w:pPr>
        <w:rPr>
          <w:rFonts w:ascii="Verdana" w:hAnsi="Verdana"/>
          <w:b/>
          <w:bCs/>
          <w:sz w:val="20"/>
          <w:szCs w:val="20"/>
        </w:rPr>
      </w:pPr>
      <w:r>
        <w:rPr>
          <w:rFonts w:ascii="Verdana" w:hAnsi="Verdana"/>
          <w:b/>
          <w:bCs/>
          <w:sz w:val="20"/>
          <w:szCs w:val="20"/>
        </w:rPr>
        <w:lastRenderedPageBreak/>
        <w:t>Appendix</w:t>
      </w:r>
    </w:p>
    <w:p w14:paraId="565EA08E" w14:textId="77777777" w:rsidR="00E847EF" w:rsidRDefault="00E847EF" w:rsidP="00E847EF">
      <w:pPr>
        <w:rPr>
          <w:rFonts w:ascii="Verdana" w:hAnsi="Verdana"/>
          <w:b/>
          <w:bCs/>
          <w:sz w:val="20"/>
          <w:szCs w:val="20"/>
        </w:rPr>
      </w:pPr>
      <w:r>
        <w:rPr>
          <w:rFonts w:ascii="Verdana" w:hAnsi="Verdana"/>
          <w:b/>
          <w:bCs/>
          <w:sz w:val="20"/>
          <w:szCs w:val="20"/>
        </w:rPr>
        <w:t>Common abbreviations for pension schemes</w:t>
      </w:r>
    </w:p>
    <w:p w14:paraId="07424B3F" w14:textId="77777777" w:rsidR="00E847EF" w:rsidRDefault="00E847EF" w:rsidP="00E847EF">
      <w:pPr>
        <w:rPr>
          <w:rFonts w:ascii="Verdana" w:hAnsi="Verdana"/>
          <w:sz w:val="20"/>
          <w:szCs w:val="20"/>
        </w:rPr>
      </w:pPr>
    </w:p>
    <w:p w14:paraId="154D5355" w14:textId="77777777" w:rsidR="00E847EF" w:rsidRDefault="00E847EF" w:rsidP="00E847EF">
      <w:pPr>
        <w:rPr>
          <w:rFonts w:ascii="Verdana" w:hAnsi="Verdana"/>
          <w:sz w:val="20"/>
          <w:szCs w:val="20"/>
        </w:rPr>
      </w:pPr>
      <w:r>
        <w:rPr>
          <w:rFonts w:ascii="Verdana" w:hAnsi="Verdana"/>
          <w:sz w:val="20"/>
          <w:szCs w:val="20"/>
        </w:rPr>
        <w:t>APP1</w:t>
      </w:r>
      <w:r>
        <w:rPr>
          <w:rFonts w:ascii="Verdana" w:hAnsi="Verdana"/>
          <w:sz w:val="20"/>
          <w:szCs w:val="20"/>
        </w:rPr>
        <w:tab/>
      </w:r>
      <w:r>
        <w:rPr>
          <w:rFonts w:ascii="Verdana" w:hAnsi="Verdana"/>
          <w:sz w:val="20"/>
          <w:szCs w:val="20"/>
        </w:rPr>
        <w:tab/>
        <w:t>Appropriate personal pension</w:t>
      </w:r>
    </w:p>
    <w:p w14:paraId="52829422" w14:textId="77777777" w:rsidR="00E847EF" w:rsidRDefault="00E847EF" w:rsidP="00E847EF">
      <w:pPr>
        <w:rPr>
          <w:rFonts w:ascii="Verdana" w:hAnsi="Verdana"/>
          <w:sz w:val="20"/>
          <w:szCs w:val="20"/>
        </w:rPr>
      </w:pPr>
      <w:r>
        <w:rPr>
          <w:rFonts w:ascii="Verdana" w:hAnsi="Verdana"/>
          <w:sz w:val="20"/>
          <w:szCs w:val="20"/>
        </w:rPr>
        <w:t>AVC</w:t>
      </w:r>
      <w:r>
        <w:rPr>
          <w:rFonts w:ascii="Verdana" w:hAnsi="Verdana"/>
          <w:sz w:val="20"/>
          <w:szCs w:val="20"/>
        </w:rPr>
        <w:tab/>
      </w:r>
      <w:r>
        <w:rPr>
          <w:rFonts w:ascii="Verdana" w:hAnsi="Verdana"/>
          <w:sz w:val="20"/>
          <w:szCs w:val="20"/>
        </w:rPr>
        <w:tab/>
        <w:t>Additional Voluntary Contribution</w:t>
      </w:r>
    </w:p>
    <w:p w14:paraId="7679B54A" w14:textId="77777777" w:rsidR="00E847EF" w:rsidRDefault="00E847EF" w:rsidP="00E847EF">
      <w:pPr>
        <w:rPr>
          <w:rFonts w:ascii="Verdana" w:hAnsi="Verdana"/>
          <w:sz w:val="20"/>
          <w:szCs w:val="20"/>
        </w:rPr>
      </w:pPr>
      <w:r>
        <w:rPr>
          <w:rFonts w:ascii="Verdana" w:hAnsi="Verdana"/>
          <w:sz w:val="20"/>
          <w:szCs w:val="20"/>
        </w:rPr>
        <w:t>BFAD</w:t>
      </w:r>
      <w:r>
        <w:rPr>
          <w:rFonts w:ascii="Verdana" w:hAnsi="Verdana"/>
          <w:sz w:val="20"/>
          <w:szCs w:val="20"/>
        </w:rPr>
        <w:tab/>
      </w:r>
      <w:r>
        <w:rPr>
          <w:rFonts w:ascii="Verdana" w:hAnsi="Verdana"/>
          <w:sz w:val="20"/>
          <w:szCs w:val="20"/>
        </w:rPr>
        <w:tab/>
        <w:t>Beneficiary Flexi-access Drawdown</w:t>
      </w:r>
    </w:p>
    <w:p w14:paraId="362CC907" w14:textId="77777777" w:rsidR="00E847EF" w:rsidRDefault="00E847EF" w:rsidP="00E847EF">
      <w:pPr>
        <w:rPr>
          <w:rFonts w:ascii="Verdana" w:hAnsi="Verdana"/>
          <w:sz w:val="20"/>
          <w:szCs w:val="20"/>
        </w:rPr>
      </w:pPr>
      <w:r>
        <w:rPr>
          <w:rFonts w:ascii="Verdana" w:hAnsi="Verdana"/>
          <w:sz w:val="20"/>
          <w:szCs w:val="20"/>
        </w:rPr>
        <w:t>CIMP</w:t>
      </w:r>
      <w:r>
        <w:rPr>
          <w:rFonts w:ascii="Verdana" w:hAnsi="Verdana"/>
          <w:sz w:val="20"/>
          <w:szCs w:val="20"/>
        </w:rPr>
        <w:tab/>
      </w:r>
      <w:r>
        <w:rPr>
          <w:rFonts w:ascii="Verdana" w:hAnsi="Verdana"/>
          <w:sz w:val="20"/>
          <w:szCs w:val="20"/>
        </w:rPr>
        <w:tab/>
        <w:t>Contracted in Money Purchase Scheme</w:t>
      </w:r>
    </w:p>
    <w:p w14:paraId="6F28CFCE" w14:textId="77777777" w:rsidR="00E847EF" w:rsidRDefault="00E847EF" w:rsidP="00E847EF">
      <w:pPr>
        <w:rPr>
          <w:rFonts w:ascii="Verdana" w:hAnsi="Verdana"/>
          <w:sz w:val="20"/>
          <w:szCs w:val="20"/>
        </w:rPr>
      </w:pPr>
      <w:r>
        <w:rPr>
          <w:rFonts w:ascii="Verdana" w:hAnsi="Verdana"/>
          <w:sz w:val="20"/>
          <w:szCs w:val="20"/>
        </w:rPr>
        <w:t>COMP</w:t>
      </w:r>
      <w:r>
        <w:rPr>
          <w:rFonts w:ascii="Verdana" w:hAnsi="Verdana"/>
          <w:sz w:val="20"/>
          <w:szCs w:val="20"/>
        </w:rPr>
        <w:tab/>
      </w:r>
      <w:r>
        <w:rPr>
          <w:rFonts w:ascii="Verdana" w:hAnsi="Verdana"/>
          <w:sz w:val="20"/>
          <w:szCs w:val="20"/>
        </w:rPr>
        <w:tab/>
        <w:t>Contracted Out Money Purchase Scheme</w:t>
      </w:r>
    </w:p>
    <w:p w14:paraId="0BB90FDE" w14:textId="77777777" w:rsidR="00E847EF" w:rsidRDefault="00E847EF" w:rsidP="00E847EF">
      <w:pPr>
        <w:rPr>
          <w:rFonts w:ascii="Verdana" w:hAnsi="Verdana"/>
          <w:sz w:val="20"/>
          <w:szCs w:val="20"/>
        </w:rPr>
      </w:pPr>
      <w:r>
        <w:rPr>
          <w:rFonts w:ascii="Verdana" w:hAnsi="Verdana"/>
          <w:sz w:val="20"/>
          <w:szCs w:val="20"/>
        </w:rPr>
        <w:t>DB</w:t>
      </w:r>
      <w:r>
        <w:rPr>
          <w:rFonts w:ascii="Verdana" w:hAnsi="Verdana"/>
          <w:sz w:val="20"/>
          <w:szCs w:val="20"/>
        </w:rPr>
        <w:tab/>
      </w:r>
      <w:r>
        <w:rPr>
          <w:rFonts w:ascii="Verdana" w:hAnsi="Verdana"/>
          <w:sz w:val="20"/>
          <w:szCs w:val="20"/>
        </w:rPr>
        <w:tab/>
        <w:t>Defined Benefit</w:t>
      </w:r>
    </w:p>
    <w:p w14:paraId="55A27F34" w14:textId="77777777" w:rsidR="00E847EF" w:rsidRDefault="00E847EF" w:rsidP="00E847EF">
      <w:pPr>
        <w:rPr>
          <w:rFonts w:ascii="Verdana" w:hAnsi="Verdana"/>
          <w:sz w:val="20"/>
          <w:szCs w:val="20"/>
        </w:rPr>
      </w:pPr>
      <w:r>
        <w:rPr>
          <w:rFonts w:ascii="Verdana" w:hAnsi="Verdana"/>
          <w:sz w:val="20"/>
          <w:szCs w:val="20"/>
        </w:rPr>
        <w:t>DIS</w:t>
      </w:r>
      <w:r>
        <w:rPr>
          <w:rFonts w:ascii="Verdana" w:hAnsi="Verdana"/>
          <w:sz w:val="20"/>
          <w:szCs w:val="20"/>
        </w:rPr>
        <w:tab/>
      </w:r>
      <w:r>
        <w:rPr>
          <w:rFonts w:ascii="Verdana" w:hAnsi="Verdana"/>
          <w:sz w:val="20"/>
          <w:szCs w:val="20"/>
        </w:rPr>
        <w:tab/>
        <w:t>Death in Service</w:t>
      </w:r>
      <w:r>
        <w:rPr>
          <w:rFonts w:ascii="Verdana" w:hAnsi="Verdana"/>
          <w:sz w:val="20"/>
          <w:szCs w:val="20"/>
        </w:rPr>
        <w:tab/>
      </w:r>
    </w:p>
    <w:p w14:paraId="55F6D9A3" w14:textId="77777777" w:rsidR="00E847EF" w:rsidRDefault="00E847EF" w:rsidP="00E847EF">
      <w:pPr>
        <w:rPr>
          <w:rFonts w:ascii="Verdana" w:hAnsi="Verdana"/>
          <w:sz w:val="20"/>
          <w:szCs w:val="20"/>
        </w:rPr>
      </w:pPr>
      <w:r>
        <w:rPr>
          <w:rFonts w:ascii="Verdana" w:hAnsi="Verdana"/>
          <w:sz w:val="20"/>
          <w:szCs w:val="20"/>
        </w:rPr>
        <w:t>FAD</w:t>
      </w:r>
      <w:r>
        <w:rPr>
          <w:rFonts w:ascii="Verdana" w:hAnsi="Verdana"/>
          <w:sz w:val="20"/>
          <w:szCs w:val="20"/>
        </w:rPr>
        <w:tab/>
      </w:r>
      <w:r>
        <w:rPr>
          <w:rFonts w:ascii="Verdana" w:hAnsi="Verdana"/>
          <w:sz w:val="20"/>
          <w:szCs w:val="20"/>
        </w:rPr>
        <w:tab/>
        <w:t>Flexi-access Drawdown</w:t>
      </w:r>
    </w:p>
    <w:p w14:paraId="7A0823B1" w14:textId="77777777" w:rsidR="00E847EF" w:rsidRDefault="00E847EF" w:rsidP="00E847EF">
      <w:pPr>
        <w:rPr>
          <w:rFonts w:ascii="Verdana" w:hAnsi="Verdana"/>
          <w:sz w:val="20"/>
          <w:szCs w:val="20"/>
        </w:rPr>
      </w:pPr>
      <w:r>
        <w:rPr>
          <w:rFonts w:ascii="Verdana" w:hAnsi="Verdana"/>
          <w:sz w:val="20"/>
          <w:szCs w:val="20"/>
        </w:rPr>
        <w:t>FSAVC</w:t>
      </w:r>
      <w:r>
        <w:rPr>
          <w:rFonts w:ascii="Verdana" w:hAnsi="Verdana"/>
          <w:sz w:val="20"/>
          <w:szCs w:val="20"/>
        </w:rPr>
        <w:tab/>
      </w:r>
      <w:r>
        <w:rPr>
          <w:rFonts w:ascii="Verdana" w:hAnsi="Verdana"/>
          <w:sz w:val="20"/>
          <w:szCs w:val="20"/>
        </w:rPr>
        <w:tab/>
        <w:t>Free Standing Additional Voluntary Contribution</w:t>
      </w:r>
    </w:p>
    <w:p w14:paraId="254E4992" w14:textId="77777777" w:rsidR="00E847EF" w:rsidRDefault="00E847EF" w:rsidP="00E847EF">
      <w:pPr>
        <w:rPr>
          <w:rFonts w:ascii="Verdana" w:hAnsi="Verdana"/>
          <w:sz w:val="20"/>
          <w:szCs w:val="20"/>
        </w:rPr>
      </w:pPr>
      <w:r>
        <w:rPr>
          <w:rFonts w:ascii="Verdana" w:hAnsi="Verdana"/>
          <w:sz w:val="20"/>
          <w:szCs w:val="20"/>
        </w:rPr>
        <w:t>IVPP</w:t>
      </w:r>
      <w:r>
        <w:rPr>
          <w:rFonts w:ascii="Verdana" w:hAnsi="Verdana"/>
          <w:sz w:val="20"/>
          <w:szCs w:val="20"/>
        </w:rPr>
        <w:tab/>
      </w:r>
      <w:r>
        <w:rPr>
          <w:rFonts w:ascii="Verdana" w:hAnsi="Verdana"/>
          <w:sz w:val="20"/>
          <w:szCs w:val="20"/>
        </w:rPr>
        <w:tab/>
        <w:t>Immediate vesting Personal Pension</w:t>
      </w:r>
    </w:p>
    <w:p w14:paraId="47691AB7" w14:textId="77777777" w:rsidR="00E847EF" w:rsidRDefault="00E847EF" w:rsidP="00E847EF">
      <w:pPr>
        <w:rPr>
          <w:rFonts w:ascii="Verdana" w:hAnsi="Verdana"/>
          <w:sz w:val="20"/>
          <w:szCs w:val="20"/>
        </w:rPr>
      </w:pPr>
      <w:r>
        <w:rPr>
          <w:rFonts w:ascii="Verdana" w:hAnsi="Verdana"/>
          <w:sz w:val="20"/>
          <w:szCs w:val="20"/>
        </w:rPr>
        <w:t>OMO</w:t>
      </w:r>
      <w:r>
        <w:rPr>
          <w:rFonts w:ascii="Verdana" w:hAnsi="Verdana"/>
          <w:sz w:val="20"/>
          <w:szCs w:val="20"/>
        </w:rPr>
        <w:tab/>
      </w:r>
      <w:r>
        <w:rPr>
          <w:rFonts w:ascii="Verdana" w:hAnsi="Verdana"/>
          <w:sz w:val="20"/>
          <w:szCs w:val="20"/>
        </w:rPr>
        <w:tab/>
        <w:t>Opens Market Annuity</w:t>
      </w:r>
    </w:p>
    <w:p w14:paraId="2632AC8F" w14:textId="77777777" w:rsidR="00E847EF" w:rsidRDefault="00E847EF" w:rsidP="00E847EF">
      <w:pPr>
        <w:rPr>
          <w:rFonts w:ascii="Verdana" w:hAnsi="Verdana"/>
          <w:sz w:val="20"/>
          <w:szCs w:val="20"/>
        </w:rPr>
      </w:pPr>
      <w:r>
        <w:rPr>
          <w:rFonts w:ascii="Verdana" w:hAnsi="Verdana"/>
          <w:sz w:val="20"/>
          <w:szCs w:val="20"/>
        </w:rPr>
        <w:t>PP</w:t>
      </w:r>
      <w:r>
        <w:rPr>
          <w:rFonts w:ascii="Verdana" w:hAnsi="Verdana"/>
          <w:sz w:val="20"/>
          <w:szCs w:val="20"/>
        </w:rPr>
        <w:tab/>
      </w:r>
      <w:r>
        <w:rPr>
          <w:rFonts w:ascii="Verdana" w:hAnsi="Verdana"/>
          <w:sz w:val="20"/>
          <w:szCs w:val="20"/>
        </w:rPr>
        <w:tab/>
        <w:t xml:space="preserve">Personal Pension </w:t>
      </w:r>
    </w:p>
    <w:p w14:paraId="0112A7C5" w14:textId="77777777" w:rsidR="00E847EF" w:rsidRDefault="00E847EF" w:rsidP="00E847EF">
      <w:pPr>
        <w:rPr>
          <w:rFonts w:ascii="Verdana" w:hAnsi="Verdana"/>
          <w:sz w:val="20"/>
          <w:szCs w:val="20"/>
        </w:rPr>
      </w:pPr>
      <w:r>
        <w:rPr>
          <w:rFonts w:ascii="Verdana" w:hAnsi="Verdana"/>
          <w:sz w:val="20"/>
          <w:szCs w:val="20"/>
        </w:rPr>
        <w:t>SIPP</w:t>
      </w:r>
      <w:r>
        <w:rPr>
          <w:rFonts w:ascii="Verdana" w:hAnsi="Verdana"/>
          <w:sz w:val="20"/>
          <w:szCs w:val="20"/>
        </w:rPr>
        <w:tab/>
      </w:r>
      <w:r>
        <w:rPr>
          <w:rFonts w:ascii="Verdana" w:hAnsi="Verdana"/>
          <w:sz w:val="20"/>
          <w:szCs w:val="20"/>
        </w:rPr>
        <w:tab/>
        <w:t>Self Invested Personal Pension</w:t>
      </w:r>
    </w:p>
    <w:p w14:paraId="43BADE6C" w14:textId="77777777" w:rsidR="00E847EF" w:rsidRDefault="00E847EF" w:rsidP="00E847EF">
      <w:pPr>
        <w:rPr>
          <w:rFonts w:ascii="Verdana" w:hAnsi="Verdana"/>
          <w:sz w:val="20"/>
          <w:szCs w:val="20"/>
        </w:rPr>
      </w:pPr>
      <w:r>
        <w:rPr>
          <w:rFonts w:ascii="Verdana" w:hAnsi="Verdana"/>
          <w:sz w:val="20"/>
          <w:szCs w:val="20"/>
        </w:rPr>
        <w:t>SSAS</w:t>
      </w:r>
      <w:r>
        <w:rPr>
          <w:rFonts w:ascii="Verdana" w:hAnsi="Verdana"/>
          <w:sz w:val="20"/>
          <w:szCs w:val="20"/>
        </w:rPr>
        <w:tab/>
      </w:r>
      <w:r>
        <w:rPr>
          <w:rFonts w:ascii="Verdana" w:hAnsi="Verdana"/>
          <w:sz w:val="20"/>
          <w:szCs w:val="20"/>
        </w:rPr>
        <w:tab/>
        <w:t xml:space="preserve">Small </w:t>
      </w:r>
      <w:proofErr w:type="spellStart"/>
      <w:r>
        <w:rPr>
          <w:rFonts w:ascii="Verdana" w:hAnsi="Verdana"/>
          <w:sz w:val="20"/>
          <w:szCs w:val="20"/>
        </w:rPr>
        <w:t>Self Administered</w:t>
      </w:r>
      <w:proofErr w:type="spellEnd"/>
      <w:r>
        <w:rPr>
          <w:rFonts w:ascii="Verdana" w:hAnsi="Verdana"/>
          <w:sz w:val="20"/>
          <w:szCs w:val="20"/>
        </w:rPr>
        <w:t xml:space="preserve"> Scheme</w:t>
      </w:r>
    </w:p>
    <w:p w14:paraId="72F3B55E" w14:textId="77777777" w:rsidR="00E847EF" w:rsidRDefault="00E847EF" w:rsidP="00E847EF">
      <w:pPr>
        <w:rPr>
          <w:rFonts w:ascii="Verdana" w:hAnsi="Verdana"/>
          <w:sz w:val="20"/>
          <w:szCs w:val="20"/>
        </w:rPr>
      </w:pPr>
      <w:r>
        <w:rPr>
          <w:rFonts w:ascii="Verdana" w:hAnsi="Verdana"/>
          <w:sz w:val="20"/>
          <w:szCs w:val="20"/>
        </w:rPr>
        <w:t>UFPLS</w:t>
      </w:r>
      <w:r>
        <w:rPr>
          <w:rFonts w:ascii="Verdana" w:hAnsi="Verdana"/>
          <w:sz w:val="20"/>
          <w:szCs w:val="20"/>
        </w:rPr>
        <w:tab/>
      </w:r>
      <w:r>
        <w:rPr>
          <w:rFonts w:ascii="Verdana" w:hAnsi="Verdana"/>
          <w:sz w:val="20"/>
          <w:szCs w:val="20"/>
        </w:rPr>
        <w:tab/>
        <w:t>Uncrystallised Funds Pension Lump Sum</w:t>
      </w:r>
    </w:p>
    <w:p w14:paraId="0A81BE2E" w14:textId="77777777" w:rsidR="00E847EF" w:rsidRDefault="00E847EF" w:rsidP="00E847EF">
      <w:pPr>
        <w:rPr>
          <w:rFonts w:ascii="Verdana" w:hAnsi="Verdana"/>
          <w:sz w:val="20"/>
          <w:szCs w:val="20"/>
        </w:rPr>
      </w:pPr>
      <w:r>
        <w:rPr>
          <w:rFonts w:ascii="Verdana" w:hAnsi="Verdana"/>
          <w:sz w:val="20"/>
          <w:szCs w:val="20"/>
        </w:rPr>
        <w:t>WPS</w:t>
      </w:r>
      <w:r>
        <w:rPr>
          <w:rFonts w:ascii="Verdana" w:hAnsi="Verdana"/>
          <w:sz w:val="20"/>
          <w:szCs w:val="20"/>
        </w:rPr>
        <w:tab/>
      </w:r>
      <w:r>
        <w:rPr>
          <w:rFonts w:ascii="Verdana" w:hAnsi="Verdana"/>
          <w:sz w:val="20"/>
          <w:szCs w:val="20"/>
        </w:rPr>
        <w:tab/>
        <w:t>Workplace Pension Scheme</w:t>
      </w:r>
    </w:p>
    <w:p w14:paraId="2E6994E6" w14:textId="77777777" w:rsidR="00E847EF" w:rsidRDefault="00E847EF" w:rsidP="00E847EF">
      <w:pPr>
        <w:rPr>
          <w:rFonts w:ascii="Verdana" w:hAnsi="Verdana"/>
          <w:sz w:val="20"/>
          <w:szCs w:val="20"/>
        </w:rPr>
      </w:pPr>
    </w:p>
    <w:p w14:paraId="6D715DC9" w14:textId="77777777" w:rsidR="00E847EF" w:rsidRDefault="00E847EF" w:rsidP="0034713F">
      <w:pPr>
        <w:spacing w:after="0" w:line="240" w:lineRule="auto"/>
        <w:rPr>
          <w:rFonts w:ascii="Verdana" w:hAnsi="Verdana"/>
          <w:sz w:val="20"/>
          <w:szCs w:val="20"/>
        </w:rPr>
      </w:pPr>
    </w:p>
    <w:p w14:paraId="5E89B7FA" w14:textId="77777777" w:rsidR="00E847EF" w:rsidRPr="00C22141" w:rsidRDefault="00E847EF" w:rsidP="0034713F">
      <w:pPr>
        <w:spacing w:after="0" w:line="240" w:lineRule="auto"/>
        <w:rPr>
          <w:rFonts w:ascii="Verdana" w:hAnsi="Verdana"/>
          <w:sz w:val="20"/>
          <w:szCs w:val="20"/>
        </w:rPr>
      </w:pPr>
    </w:p>
    <w:sectPr w:rsidR="00E847EF" w:rsidRPr="00C22141" w:rsidSect="00DD6106">
      <w:footerReference w:type="defaul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65E8" w14:textId="77777777" w:rsidR="004D6C43" w:rsidRDefault="004D6C43" w:rsidP="004D6C43">
      <w:pPr>
        <w:spacing w:after="0" w:line="240" w:lineRule="auto"/>
      </w:pPr>
      <w:r>
        <w:separator/>
      </w:r>
    </w:p>
  </w:endnote>
  <w:endnote w:type="continuationSeparator" w:id="0">
    <w:p w14:paraId="7649BBE7" w14:textId="77777777" w:rsidR="004D6C43" w:rsidRDefault="004D6C43" w:rsidP="004D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673A" w14:textId="72B09424" w:rsidR="004D6C43" w:rsidRDefault="004D6C43">
    <w:pPr>
      <w:pStyle w:val="Footer"/>
      <w:jc w:val="center"/>
      <w:rPr>
        <w:rFonts w:ascii="Verdana" w:hAnsi="Verdana"/>
        <w:color w:val="4472C4" w:themeColor="accent1"/>
        <w:sz w:val="20"/>
        <w:szCs w:val="20"/>
      </w:rPr>
    </w:pPr>
  </w:p>
  <w:p w14:paraId="36D46642" w14:textId="0AAC4F85" w:rsidR="004D6C43" w:rsidRDefault="004D6C43">
    <w:pPr>
      <w:pStyle w:val="Footer"/>
      <w:jc w:val="center"/>
      <w:rPr>
        <w:rFonts w:ascii="Verdana" w:hAnsi="Verdana"/>
        <w:color w:val="4472C4" w:themeColor="accent1"/>
        <w:sz w:val="20"/>
        <w:szCs w:val="20"/>
      </w:rPr>
    </w:pPr>
    <w:r w:rsidRPr="004D6C43">
      <w:rPr>
        <w:rFonts w:ascii="Verdana" w:hAnsi="Verdana"/>
        <w:color w:val="4472C4" w:themeColor="accent1"/>
        <w:sz w:val="20"/>
        <w:szCs w:val="20"/>
      </w:rPr>
      <w:t xml:space="preserve">Page </w:t>
    </w:r>
    <w:r w:rsidRPr="004D6C43">
      <w:rPr>
        <w:rFonts w:ascii="Verdana" w:hAnsi="Verdana"/>
        <w:color w:val="4472C4" w:themeColor="accent1"/>
        <w:sz w:val="20"/>
        <w:szCs w:val="20"/>
      </w:rPr>
      <w:fldChar w:fldCharType="begin"/>
    </w:r>
    <w:r w:rsidRPr="004D6C43">
      <w:rPr>
        <w:rFonts w:ascii="Verdana" w:hAnsi="Verdana"/>
        <w:color w:val="4472C4" w:themeColor="accent1"/>
        <w:sz w:val="20"/>
        <w:szCs w:val="20"/>
      </w:rPr>
      <w:instrText xml:space="preserve"> PAGE  \* Arabic  \* MERGEFORMAT </w:instrText>
    </w:r>
    <w:r w:rsidRPr="004D6C43">
      <w:rPr>
        <w:rFonts w:ascii="Verdana" w:hAnsi="Verdana"/>
        <w:color w:val="4472C4" w:themeColor="accent1"/>
        <w:sz w:val="20"/>
        <w:szCs w:val="20"/>
      </w:rPr>
      <w:fldChar w:fldCharType="separate"/>
    </w:r>
    <w:r w:rsidRPr="004D6C43">
      <w:rPr>
        <w:rFonts w:ascii="Verdana" w:hAnsi="Verdana"/>
        <w:noProof/>
        <w:color w:val="4472C4" w:themeColor="accent1"/>
        <w:sz w:val="20"/>
        <w:szCs w:val="20"/>
      </w:rPr>
      <w:t>2</w:t>
    </w:r>
    <w:r w:rsidRPr="004D6C43">
      <w:rPr>
        <w:rFonts w:ascii="Verdana" w:hAnsi="Verdana"/>
        <w:color w:val="4472C4" w:themeColor="accent1"/>
        <w:sz w:val="20"/>
        <w:szCs w:val="20"/>
      </w:rPr>
      <w:fldChar w:fldCharType="end"/>
    </w:r>
    <w:r w:rsidRPr="004D6C43">
      <w:rPr>
        <w:rFonts w:ascii="Verdana" w:hAnsi="Verdana"/>
        <w:color w:val="4472C4" w:themeColor="accent1"/>
        <w:sz w:val="20"/>
        <w:szCs w:val="20"/>
      </w:rPr>
      <w:t xml:space="preserve"> of </w:t>
    </w:r>
    <w:r w:rsidRPr="004D6C43">
      <w:rPr>
        <w:rFonts w:ascii="Verdana" w:hAnsi="Verdana"/>
        <w:color w:val="4472C4" w:themeColor="accent1"/>
        <w:sz w:val="20"/>
        <w:szCs w:val="20"/>
      </w:rPr>
      <w:fldChar w:fldCharType="begin"/>
    </w:r>
    <w:r w:rsidRPr="004D6C43">
      <w:rPr>
        <w:rFonts w:ascii="Verdana" w:hAnsi="Verdana"/>
        <w:color w:val="4472C4" w:themeColor="accent1"/>
        <w:sz w:val="20"/>
        <w:szCs w:val="20"/>
      </w:rPr>
      <w:instrText xml:space="preserve"> NUMPAGES  \* Arabic  \* MERGEFORMAT </w:instrText>
    </w:r>
    <w:r w:rsidRPr="004D6C43">
      <w:rPr>
        <w:rFonts w:ascii="Verdana" w:hAnsi="Verdana"/>
        <w:color w:val="4472C4" w:themeColor="accent1"/>
        <w:sz w:val="20"/>
        <w:szCs w:val="20"/>
      </w:rPr>
      <w:fldChar w:fldCharType="separate"/>
    </w:r>
    <w:r w:rsidRPr="004D6C43">
      <w:rPr>
        <w:rFonts w:ascii="Verdana" w:hAnsi="Verdana"/>
        <w:noProof/>
        <w:color w:val="4472C4" w:themeColor="accent1"/>
        <w:sz w:val="20"/>
        <w:szCs w:val="20"/>
      </w:rPr>
      <w:t>2</w:t>
    </w:r>
    <w:r w:rsidRPr="004D6C43">
      <w:rPr>
        <w:rFonts w:ascii="Verdana" w:hAnsi="Verdana"/>
        <w:color w:val="4472C4" w:themeColor="accent1"/>
        <w:sz w:val="20"/>
        <w:szCs w:val="20"/>
      </w:rPr>
      <w:fldChar w:fldCharType="end"/>
    </w:r>
  </w:p>
  <w:p w14:paraId="7F36FD26" w14:textId="77777777" w:rsidR="000F6065" w:rsidRDefault="000F6065">
    <w:pPr>
      <w:pStyle w:val="Footer"/>
      <w:jc w:val="center"/>
      <w:rPr>
        <w:rFonts w:ascii="Verdana" w:hAnsi="Verdana"/>
        <w:color w:val="4472C4" w:themeColor="accent1"/>
        <w:sz w:val="20"/>
        <w:szCs w:val="20"/>
      </w:rPr>
    </w:pPr>
  </w:p>
  <w:p w14:paraId="72708D8B" w14:textId="77777777" w:rsidR="000F6065" w:rsidRPr="004D6C43" w:rsidRDefault="000F6065">
    <w:pPr>
      <w:pStyle w:val="Footer"/>
      <w:jc w:val="center"/>
      <w:rPr>
        <w:rFonts w:ascii="Verdana" w:hAnsi="Verdana"/>
        <w:color w:val="4472C4" w:themeColor="accent1"/>
        <w:sz w:val="20"/>
        <w:szCs w:val="20"/>
      </w:rPr>
    </w:pPr>
  </w:p>
  <w:p w14:paraId="376C7F4E" w14:textId="77777777" w:rsidR="004D6C43" w:rsidRDefault="004D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4F5C" w14:textId="77777777" w:rsidR="004D6C43" w:rsidRDefault="004D6C43" w:rsidP="004D6C43">
      <w:pPr>
        <w:spacing w:after="0" w:line="240" w:lineRule="auto"/>
      </w:pPr>
      <w:r>
        <w:separator/>
      </w:r>
    </w:p>
  </w:footnote>
  <w:footnote w:type="continuationSeparator" w:id="0">
    <w:p w14:paraId="1CF3C55D" w14:textId="77777777" w:rsidR="004D6C43" w:rsidRDefault="004D6C43" w:rsidP="004D6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85048"/>
    <w:multiLevelType w:val="multilevel"/>
    <w:tmpl w:val="511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81DCC"/>
    <w:multiLevelType w:val="multilevel"/>
    <w:tmpl w:val="7F9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E13FD7"/>
    <w:multiLevelType w:val="multilevel"/>
    <w:tmpl w:val="AADE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D100C"/>
    <w:multiLevelType w:val="multilevel"/>
    <w:tmpl w:val="C2E8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AD08CF"/>
    <w:multiLevelType w:val="multilevel"/>
    <w:tmpl w:val="449A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03F55"/>
    <w:multiLevelType w:val="multilevel"/>
    <w:tmpl w:val="A996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0611360">
    <w:abstractNumId w:val="0"/>
  </w:num>
  <w:num w:numId="2" w16cid:durableId="1800295399">
    <w:abstractNumId w:val="1"/>
  </w:num>
  <w:num w:numId="3" w16cid:durableId="1443568039">
    <w:abstractNumId w:val="4"/>
  </w:num>
  <w:num w:numId="4" w16cid:durableId="447747127">
    <w:abstractNumId w:val="5"/>
  </w:num>
  <w:num w:numId="5" w16cid:durableId="1070233438">
    <w:abstractNumId w:val="3"/>
  </w:num>
  <w:num w:numId="6" w16cid:durableId="790709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E9"/>
    <w:rsid w:val="00086BB5"/>
    <w:rsid w:val="000F6065"/>
    <w:rsid w:val="00103A49"/>
    <w:rsid w:val="001C4460"/>
    <w:rsid w:val="00310D93"/>
    <w:rsid w:val="0034713F"/>
    <w:rsid w:val="00352705"/>
    <w:rsid w:val="003A6D31"/>
    <w:rsid w:val="003C66DB"/>
    <w:rsid w:val="003D5B7C"/>
    <w:rsid w:val="00417F80"/>
    <w:rsid w:val="00432C88"/>
    <w:rsid w:val="00453DCC"/>
    <w:rsid w:val="004D6C43"/>
    <w:rsid w:val="0055599B"/>
    <w:rsid w:val="005562F5"/>
    <w:rsid w:val="005A3635"/>
    <w:rsid w:val="005E1952"/>
    <w:rsid w:val="00620D9D"/>
    <w:rsid w:val="00692D4A"/>
    <w:rsid w:val="006C3EC2"/>
    <w:rsid w:val="0072051A"/>
    <w:rsid w:val="008508F2"/>
    <w:rsid w:val="008A6EB0"/>
    <w:rsid w:val="009D7D6A"/>
    <w:rsid w:val="00A116E9"/>
    <w:rsid w:val="00A31ECA"/>
    <w:rsid w:val="00AD64CA"/>
    <w:rsid w:val="00B56668"/>
    <w:rsid w:val="00BF0E7B"/>
    <w:rsid w:val="00C22141"/>
    <w:rsid w:val="00DD6106"/>
    <w:rsid w:val="00DE001B"/>
    <w:rsid w:val="00E75D76"/>
    <w:rsid w:val="00E847EF"/>
    <w:rsid w:val="00E84C79"/>
    <w:rsid w:val="00F25808"/>
    <w:rsid w:val="00F35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E69FE"/>
  <w15:chartTrackingRefBased/>
  <w15:docId w15:val="{1714DAE6-8E82-48F2-B382-64DE4B31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C43"/>
  </w:style>
  <w:style w:type="paragraph" w:styleId="Footer">
    <w:name w:val="footer"/>
    <w:basedOn w:val="Normal"/>
    <w:link w:val="FooterChar"/>
    <w:uiPriority w:val="99"/>
    <w:unhideWhenUsed/>
    <w:rsid w:val="004D6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C43"/>
  </w:style>
  <w:style w:type="paragraph" w:styleId="NormalWeb">
    <w:name w:val="Normal (Web)"/>
    <w:basedOn w:val="Normal"/>
    <w:uiPriority w:val="99"/>
    <w:unhideWhenUsed/>
    <w:rsid w:val="00620D9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20D9D"/>
    <w:rPr>
      <w:b/>
      <w:bCs/>
    </w:rPr>
  </w:style>
  <w:style w:type="paragraph" w:styleId="NoSpacing">
    <w:name w:val="No Spacing"/>
    <w:link w:val="NoSpacingChar"/>
    <w:uiPriority w:val="1"/>
    <w:qFormat/>
    <w:rsid w:val="000F6065"/>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0F6065"/>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5624">
      <w:bodyDiv w:val="1"/>
      <w:marLeft w:val="0"/>
      <w:marRight w:val="0"/>
      <w:marTop w:val="0"/>
      <w:marBottom w:val="0"/>
      <w:divBdr>
        <w:top w:val="none" w:sz="0" w:space="0" w:color="auto"/>
        <w:left w:val="none" w:sz="0" w:space="0" w:color="auto"/>
        <w:bottom w:val="none" w:sz="0" w:space="0" w:color="auto"/>
        <w:right w:val="none" w:sz="0" w:space="0" w:color="auto"/>
      </w:divBdr>
    </w:div>
    <w:div w:id="149730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sionbee.com/pensions-explained/pension-contributions/pension-carry-forward-rule" TargetMode="External"/><Relationship Id="rId13" Type="http://schemas.openxmlformats.org/officeDocument/2006/relationships/hyperlink" Target="https://www.pensionbee.com/pensions-explained/pension-types/what-is-a-pension-annuity" TargetMode="External"/><Relationship Id="rId18" Type="http://schemas.openxmlformats.org/officeDocument/2006/relationships/hyperlink" Target="https://www.pensionbee.com/pensions-explained/pension-types/what-is-a-workplace-pension" TargetMode="External"/><Relationship Id="rId26" Type="http://schemas.openxmlformats.org/officeDocument/2006/relationships/hyperlink" Target="https://www.pensionbee.com/pensions-explained/pension-types/what-is-a-workplace-pension" TargetMode="External"/><Relationship Id="rId39" Type="http://schemas.openxmlformats.org/officeDocument/2006/relationships/hyperlink" Target="https://www.pensionbee.com/pensions-explained/find-transfer-pensions/with-profits" TargetMode="External"/><Relationship Id="rId3" Type="http://schemas.openxmlformats.org/officeDocument/2006/relationships/styles" Target="styles.xml"/><Relationship Id="rId21" Type="http://schemas.openxmlformats.org/officeDocument/2006/relationships/hyperlink" Target="https://www.pensionbee.com/pensions-explained/pension-types/what-is-flexi-access-drawdown" TargetMode="External"/><Relationship Id="rId34" Type="http://schemas.openxmlformats.org/officeDocument/2006/relationships/hyperlink" Target="https://www.pensionbee.com/pensions-explained/pension-rules/pensions-ag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ensionbee.com/pensions-explained/pension-types/what-is-flexi-access-drawdown" TargetMode="External"/><Relationship Id="rId17" Type="http://schemas.openxmlformats.org/officeDocument/2006/relationships/hyperlink" Target="https://www.pensionbee.com/pensions-explained/pension-types/what-is-a-defined-contribution-pension" TargetMode="External"/><Relationship Id="rId25" Type="http://schemas.openxmlformats.org/officeDocument/2006/relationships/hyperlink" Target="https://www.pensionbee.com/pensions-explained/pension-types/what-is-a-salary-sacrifice-pension" TargetMode="External"/><Relationship Id="rId33" Type="http://schemas.openxmlformats.org/officeDocument/2006/relationships/hyperlink" Target="https://www.pensionbee.com/pensions-explained/pension-types/what-is-the-state-pension" TargetMode="External"/><Relationship Id="rId38" Type="http://schemas.openxmlformats.org/officeDocument/2006/relationships/hyperlink" Target="https://www.pensionbee.com/pensions-explained/pension-basics/pension-tax-relief" TargetMode="External"/><Relationship Id="rId2" Type="http://schemas.openxmlformats.org/officeDocument/2006/relationships/numbering" Target="numbering.xml"/><Relationship Id="rId16" Type="http://schemas.openxmlformats.org/officeDocument/2006/relationships/hyperlink" Target="https://www.pensionbee.com/pensions-explained/pension-types/what-is-a-workplace-pension" TargetMode="External"/><Relationship Id="rId20" Type="http://schemas.openxmlformats.org/officeDocument/2006/relationships/hyperlink" Target="https://www.royallondon.com/articles-guides/pensions-and-retirement/pensions-glossary/" TargetMode="External"/><Relationship Id="rId29" Type="http://schemas.openxmlformats.org/officeDocument/2006/relationships/hyperlink" Target="https://www.pensionbee.com/pensions-explained/pension-types/what-is-the-state-pension" TargetMode="External"/><Relationship Id="rId41" Type="http://schemas.openxmlformats.org/officeDocument/2006/relationships/hyperlink" Target="https://www.pensionbee.com/pensions-explained/pension-types/what-is-a-personal-pen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sionbee.com/pensions-explained/pension-types/what-is-a-personal-pension" TargetMode="External"/><Relationship Id="rId24" Type="http://schemas.openxmlformats.org/officeDocument/2006/relationships/hyperlink" Target="http://www.moneyhelper.org.uk/" TargetMode="External"/><Relationship Id="rId32" Type="http://schemas.openxmlformats.org/officeDocument/2006/relationships/hyperlink" Target="https://www.pensionbee.com/pensions-explained/pension-rules/pensions-age" TargetMode="External"/><Relationship Id="rId37" Type="http://schemas.openxmlformats.org/officeDocument/2006/relationships/hyperlink" Target="https://www.pensionbee.com/pensions-explained/pension-contributions/pension-contribution-limits" TargetMode="External"/><Relationship Id="rId40" Type="http://schemas.openxmlformats.org/officeDocument/2006/relationships/hyperlink" Target="https://www.pensionbee.com/pensions-explained/pension-types/what-is-a-workplace-pension" TargetMode="External"/><Relationship Id="rId5" Type="http://schemas.openxmlformats.org/officeDocument/2006/relationships/webSettings" Target="webSettings.xml"/><Relationship Id="rId15" Type="http://schemas.openxmlformats.org/officeDocument/2006/relationships/hyperlink" Target="https://www.pensionbee.com/pensions-explained/pension-types/what-is-a-defined-benefit-pension" TargetMode="External"/><Relationship Id="rId23" Type="http://schemas.openxmlformats.org/officeDocument/2006/relationships/hyperlink" Target="https://www.pensionbee.com/pensions-explained/pension-withdrawal/pension-lifetime-allowance" TargetMode="External"/><Relationship Id="rId28" Type="http://schemas.openxmlformats.org/officeDocument/2006/relationships/hyperlink" Target="https://www.pensionbee.com/pensions-explained/pension-types/what-is-a-personal-pension" TargetMode="External"/><Relationship Id="rId36" Type="http://schemas.openxmlformats.org/officeDocument/2006/relationships/hyperlink" Target="https://www.pensionbee.com/pensions-explained/pension-types/what-is-a-workplace-pension" TargetMode="External"/><Relationship Id="rId10" Type="http://schemas.openxmlformats.org/officeDocument/2006/relationships/hyperlink" Target="https://www.pensionbee.com/pensions-explained/pension-basics/pension-tax-relief" TargetMode="External"/><Relationship Id="rId19" Type="http://schemas.openxmlformats.org/officeDocument/2006/relationships/hyperlink" Target="https://www.pensionbee.com/pensions-explained/pension-types/what-is-a-personal-pension" TargetMode="External"/><Relationship Id="rId31" Type="http://schemas.openxmlformats.org/officeDocument/2006/relationships/hyperlink" Target="https://www.pensionbee.com/pensions-explained/pension-types/what-is-the-state-pens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ensionbee.com/pensions-explained/pension-contributions/pension-contribution-limits" TargetMode="External"/><Relationship Id="rId14" Type="http://schemas.openxmlformats.org/officeDocument/2006/relationships/hyperlink" Target="https://www.pensionbee.com/pensions-explained/pension-withdrawal/should-i-take-a-lump-sum-from-my-pension" TargetMode="External"/><Relationship Id="rId22" Type="http://schemas.openxmlformats.org/officeDocument/2006/relationships/hyperlink" Target="https://www.gov.uk/government/organisations/department-for-work-pensions" TargetMode="External"/><Relationship Id="rId27" Type="http://schemas.openxmlformats.org/officeDocument/2006/relationships/hyperlink" Target="https://www.pensionbee.com/pensions-explained/self-employed/what-is-a-sipp" TargetMode="External"/><Relationship Id="rId30" Type="http://schemas.openxmlformats.org/officeDocument/2006/relationships/hyperlink" Target="https://www.pensionbee.com/pensions-explained/pension-types/what-is-a-personal-pension" TargetMode="External"/><Relationship Id="rId35" Type="http://schemas.openxmlformats.org/officeDocument/2006/relationships/hyperlink" Target="https://www.pensionbee.com/pensions-explained/pension-types/what-is-a-personal-pensio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FCEF-9CE0-4101-B053-49462288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5757</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Shepherd</dc:creator>
  <cp:keywords/>
  <dc:description/>
  <cp:lastModifiedBy>Michelle Storey</cp:lastModifiedBy>
  <cp:revision>3</cp:revision>
  <dcterms:created xsi:type="dcterms:W3CDTF">2023-08-22T14:50:00Z</dcterms:created>
  <dcterms:modified xsi:type="dcterms:W3CDTF">2023-08-22T14:51:00Z</dcterms:modified>
</cp:coreProperties>
</file>